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364"/>
        <w:gridCol w:w="3275"/>
      </w:tblGrid>
      <w:tr w:rsidR="0081595B" w14:paraId="40BB8142" w14:textId="77777777" w:rsidTr="002F0E4B">
        <w:trPr>
          <w:jc w:val="center"/>
        </w:trPr>
        <w:tc>
          <w:tcPr>
            <w:tcW w:w="6364" w:type="dxa"/>
          </w:tcPr>
          <w:p w14:paraId="35E5A30B" w14:textId="7BF2D2E9" w:rsidR="0081595B" w:rsidRPr="001A22A3" w:rsidRDefault="008E7C3D" w:rsidP="00CE430C">
            <w:pPr>
              <w:spacing w:line="240" w:lineRule="auto"/>
              <w:ind w:leftChars="0" w:left="142" w:firstLineChars="0" w:firstLine="0"/>
              <w:jc w:val="left"/>
              <w:rPr>
                <w:rFonts w:ascii="Trebuchet MS" w:hAnsi="Trebuchet MS"/>
                <w:b/>
                <w:bCs/>
                <w:color w:val="000000"/>
                <w:sz w:val="18"/>
                <w:szCs w:val="18"/>
              </w:rPr>
            </w:pPr>
            <w:bookmarkStart w:id="0" w:name="_Hlk120790843"/>
            <w:r w:rsidRPr="001A22A3">
              <w:rPr>
                <w:rFonts w:ascii="Trebuchet MS" w:hAnsi="Trebuchet MS"/>
                <w:b/>
                <w:bCs/>
                <w:color w:val="0070C0"/>
                <w:sz w:val="24"/>
                <w:szCs w:val="36"/>
              </w:rPr>
              <w:t>Informat</w:t>
            </w:r>
            <w:r w:rsidR="00056E88" w:rsidRPr="001A22A3">
              <w:rPr>
                <w:rFonts w:ascii="Trebuchet MS" w:hAnsi="Trebuchet MS"/>
                <w:b/>
                <w:bCs/>
                <w:color w:val="0070C0"/>
                <w:sz w:val="24"/>
                <w:szCs w:val="36"/>
              </w:rPr>
              <w:t>i</w:t>
            </w:r>
            <w:r w:rsidR="00E140E5" w:rsidRPr="001A22A3">
              <w:rPr>
                <w:rFonts w:ascii="Trebuchet MS" w:hAnsi="Trebuchet MS"/>
                <w:b/>
                <w:bCs/>
                <w:color w:val="0070C0"/>
                <w:sz w:val="24"/>
                <w:szCs w:val="36"/>
              </w:rPr>
              <w:t>cs</w:t>
            </w:r>
            <w:r w:rsidR="00056E88" w:rsidRPr="001A22A3">
              <w:rPr>
                <w:rFonts w:ascii="Trebuchet MS" w:hAnsi="Trebuchet MS"/>
                <w:b/>
                <w:bCs/>
                <w:color w:val="0070C0"/>
                <w:sz w:val="24"/>
                <w:szCs w:val="36"/>
              </w:rPr>
              <w:t xml:space="preserve"> </w:t>
            </w:r>
            <w:r w:rsidR="00E140E5" w:rsidRPr="001A22A3">
              <w:rPr>
                <w:rFonts w:ascii="Trebuchet MS" w:hAnsi="Trebuchet MS"/>
                <w:b/>
                <w:bCs/>
                <w:color w:val="0070C0"/>
                <w:sz w:val="24"/>
                <w:szCs w:val="36"/>
              </w:rPr>
              <w:t>and Software Engineering</w:t>
            </w:r>
          </w:p>
          <w:p w14:paraId="4B6B73B7" w14:textId="18A9CA58" w:rsidR="0081595B" w:rsidRPr="0052310B" w:rsidRDefault="003F5815" w:rsidP="00CE430C">
            <w:pPr>
              <w:spacing w:line="240" w:lineRule="auto"/>
              <w:ind w:leftChars="0" w:left="142" w:firstLineChars="0" w:firstLine="0"/>
              <w:jc w:val="left"/>
              <w:rPr>
                <w:rFonts w:ascii="Trebuchet MS" w:hAnsi="Trebuchet MS"/>
                <w:color w:val="000000"/>
                <w:sz w:val="18"/>
                <w:szCs w:val="18"/>
              </w:rPr>
            </w:pPr>
            <w:r w:rsidRPr="0052310B">
              <w:rPr>
                <w:rFonts w:ascii="Trebuchet MS" w:hAnsi="Trebuchet MS"/>
                <w:color w:val="000000"/>
                <w:sz w:val="18"/>
                <w:szCs w:val="18"/>
              </w:rPr>
              <w:t>p-</w:t>
            </w:r>
            <w:r w:rsidR="0081595B" w:rsidRPr="0052310B">
              <w:rPr>
                <w:rFonts w:ascii="Trebuchet MS" w:hAnsi="Trebuchet MS"/>
                <w:color w:val="000000"/>
                <w:sz w:val="18"/>
                <w:szCs w:val="18"/>
              </w:rPr>
              <w:t>ISSN/e-ISSN</w:t>
            </w:r>
            <w:r w:rsidRPr="0052310B">
              <w:rPr>
                <w:rFonts w:ascii="Trebuchet MS" w:hAnsi="Trebuchet MS"/>
                <w:color w:val="000000"/>
                <w:sz w:val="18"/>
                <w:szCs w:val="18"/>
              </w:rPr>
              <w:t>:</w:t>
            </w:r>
            <w:r w:rsidR="0081595B" w:rsidRPr="0052310B">
              <w:rPr>
                <w:rFonts w:ascii="Trebuchet MS" w:hAnsi="Trebuchet MS"/>
                <w:color w:val="000000"/>
                <w:sz w:val="18"/>
                <w:szCs w:val="18"/>
              </w:rPr>
              <w:t xml:space="preserve"> xxxx-xxxx/xxxx-xxxx </w:t>
            </w:r>
            <w:r w:rsidR="0081595B" w:rsidRPr="0052310B">
              <w:rPr>
                <w:rFonts w:ascii="Trebuchet MS" w:hAnsi="Trebuchet MS"/>
                <w:color w:val="000000"/>
                <w:sz w:val="18"/>
                <w:szCs w:val="18"/>
              </w:rPr>
              <w:tab/>
            </w:r>
          </w:p>
          <w:p w14:paraId="744317F5" w14:textId="71E1871F" w:rsidR="0081595B" w:rsidRPr="000527F5" w:rsidRDefault="0081595B" w:rsidP="00CE430C">
            <w:pPr>
              <w:spacing w:after="40" w:line="240" w:lineRule="auto"/>
              <w:ind w:leftChars="0" w:left="142" w:firstLineChars="0" w:firstLine="0"/>
              <w:jc w:val="left"/>
              <w:rPr>
                <w:rFonts w:ascii="Trebuchet MS" w:hAnsi="Trebuchet MS"/>
                <w:color w:val="000000"/>
                <w:sz w:val="18"/>
                <w:szCs w:val="18"/>
              </w:rPr>
            </w:pPr>
            <w:r w:rsidRPr="0052310B">
              <w:rPr>
                <w:rFonts w:ascii="Trebuchet MS" w:eastAsia="Calibri" w:hAnsi="Trebuchet MS" w:cs="Calisto MT"/>
                <w:bCs/>
                <w:color w:val="000000"/>
                <w:sz w:val="18"/>
                <w:szCs w:val="18"/>
                <w:lang w:val="en-GB"/>
              </w:rPr>
              <w:t>Homepage</w:t>
            </w:r>
            <w:r w:rsidR="006904E4" w:rsidRPr="0052310B">
              <w:rPr>
                <w:rFonts w:ascii="Trebuchet MS" w:eastAsia="Calibri" w:hAnsi="Trebuchet MS" w:cs="Calisto MT"/>
                <w:bCs/>
                <w:color w:val="000000"/>
                <w:sz w:val="18"/>
                <w:szCs w:val="18"/>
                <w:lang w:val="en-GB"/>
              </w:rPr>
              <w:t xml:space="preserve">: </w:t>
            </w:r>
            <w:hyperlink r:id="rId7" w:history="1">
              <w:r w:rsidR="00664676" w:rsidRPr="0052310B">
                <w:rPr>
                  <w:rStyle w:val="Hyperlink"/>
                  <w:rFonts w:ascii="Trebuchet MS" w:hAnsi="Trebuchet MS"/>
                  <w:noProof/>
                  <w:color w:val="auto"/>
                  <w:sz w:val="18"/>
                  <w:szCs w:val="18"/>
                  <w:u w:val="none"/>
                </w:rPr>
                <w:t>https://sanscientific.com/journal/index.php/</w:t>
              </w:r>
            </w:hyperlink>
            <w:r w:rsidR="00E140E5">
              <w:rPr>
                <w:rStyle w:val="Hyperlink"/>
                <w:rFonts w:ascii="Trebuchet MS" w:hAnsi="Trebuchet MS"/>
                <w:noProof/>
                <w:color w:val="auto"/>
                <w:sz w:val="18"/>
                <w:szCs w:val="18"/>
                <w:u w:val="none"/>
              </w:rPr>
              <w:t>ise</w:t>
            </w:r>
          </w:p>
          <w:p w14:paraId="4CFB0219" w14:textId="2B67F0A5" w:rsidR="0081595B" w:rsidRPr="0052310B" w:rsidRDefault="001E5427" w:rsidP="00CE430C">
            <w:pPr>
              <w:pStyle w:val="BodyText"/>
              <w:spacing w:before="40" w:after="40" w:line="240" w:lineRule="auto"/>
              <w:ind w:leftChars="0" w:left="142" w:firstLineChars="0" w:firstLine="0"/>
              <w:jc w:val="left"/>
              <w:rPr>
                <w:rFonts w:ascii="Trebuchet MS" w:hAnsi="Trebuchet MS"/>
                <w:b/>
                <w:bCs/>
                <w:sz w:val="18"/>
                <w:szCs w:val="18"/>
              </w:rPr>
            </w:pPr>
            <w:r>
              <w:rPr>
                <w:rFonts w:ascii="Trebuchet MS" w:hAnsi="Trebuchet MS"/>
                <w:b/>
                <w:bCs/>
                <w:sz w:val="18"/>
                <w:szCs w:val="18"/>
              </w:rPr>
              <w:t>x</w:t>
            </w:r>
            <w:r w:rsidR="0081595B" w:rsidRPr="0052310B">
              <w:rPr>
                <w:rFonts w:ascii="Trebuchet MS" w:hAnsi="Trebuchet MS"/>
                <w:b/>
                <w:bCs/>
                <w:sz w:val="18"/>
                <w:szCs w:val="18"/>
              </w:rPr>
              <w:t>(</w:t>
            </w:r>
            <w:r>
              <w:rPr>
                <w:rFonts w:ascii="Trebuchet MS" w:hAnsi="Trebuchet MS"/>
                <w:b/>
                <w:bCs/>
                <w:sz w:val="18"/>
                <w:szCs w:val="18"/>
              </w:rPr>
              <w:t>x</w:t>
            </w:r>
            <w:r w:rsidR="0081595B" w:rsidRPr="0052310B">
              <w:rPr>
                <w:rFonts w:ascii="Trebuchet MS" w:hAnsi="Trebuchet MS"/>
                <w:b/>
                <w:bCs/>
                <w:sz w:val="18"/>
                <w:szCs w:val="18"/>
              </w:rPr>
              <w:t xml:space="preserve">) </w:t>
            </w:r>
            <w:r>
              <w:rPr>
                <w:rFonts w:ascii="Trebuchet MS" w:hAnsi="Trebuchet MS"/>
                <w:b/>
                <w:bCs/>
                <w:sz w:val="18"/>
                <w:szCs w:val="18"/>
              </w:rPr>
              <w:t>xx-xx</w:t>
            </w:r>
            <w:r w:rsidR="0081595B" w:rsidRPr="0052310B">
              <w:rPr>
                <w:rFonts w:ascii="Trebuchet MS" w:hAnsi="Trebuchet MS"/>
                <w:b/>
                <w:bCs/>
                <w:sz w:val="18"/>
                <w:szCs w:val="18"/>
              </w:rPr>
              <w:t xml:space="preserve"> (20</w:t>
            </w:r>
            <w:r>
              <w:rPr>
                <w:rFonts w:ascii="Trebuchet MS" w:hAnsi="Trebuchet MS"/>
                <w:b/>
                <w:bCs/>
                <w:sz w:val="18"/>
                <w:szCs w:val="18"/>
              </w:rPr>
              <w:t>xx</w:t>
            </w:r>
            <w:r w:rsidR="0081595B" w:rsidRPr="0052310B">
              <w:rPr>
                <w:rFonts w:ascii="Trebuchet MS" w:hAnsi="Trebuchet MS"/>
                <w:b/>
                <w:bCs/>
                <w:sz w:val="18"/>
                <w:szCs w:val="18"/>
              </w:rPr>
              <w:t>)</w:t>
            </w:r>
            <w:r w:rsidR="0081595B" w:rsidRPr="0052310B">
              <w:rPr>
                <w:rFonts w:ascii="Trebuchet MS" w:hAnsi="Trebuchet MS"/>
                <w:sz w:val="18"/>
                <w:szCs w:val="18"/>
              </w:rPr>
              <w:t xml:space="preserve"> </w:t>
            </w:r>
          </w:p>
          <w:p w14:paraId="3C66C897" w14:textId="12C5B43E" w:rsidR="00CE430C" w:rsidRPr="00CE430C" w:rsidRDefault="0081595B" w:rsidP="00CE430C">
            <w:pPr>
              <w:spacing w:after="160" w:line="240" w:lineRule="auto"/>
              <w:ind w:leftChars="0" w:left="142" w:firstLineChars="0" w:firstLine="0"/>
              <w:jc w:val="left"/>
              <w:rPr>
                <w:rFonts w:ascii="Trebuchet MS" w:hAnsi="Trebuchet MS"/>
              </w:rPr>
            </w:pPr>
            <w:r w:rsidRPr="0052310B">
              <w:rPr>
                <w:rFonts w:ascii="Trebuchet MS" w:hAnsi="Trebuchet MS"/>
                <w:sz w:val="18"/>
                <w:szCs w:val="18"/>
              </w:rPr>
              <w:t>DOI:</w:t>
            </w:r>
          </w:p>
        </w:tc>
        <w:tc>
          <w:tcPr>
            <w:tcW w:w="3275" w:type="dxa"/>
          </w:tcPr>
          <w:p w14:paraId="4E2A1D86" w14:textId="56936519" w:rsidR="0081595B" w:rsidRDefault="0081595B" w:rsidP="00CE430C">
            <w:pPr>
              <w:spacing w:before="45"/>
              <w:ind w:left="1" w:right="289" w:hanging="3"/>
              <w:jc w:val="right"/>
              <w:rPr>
                <w:rFonts w:ascii="Trebuchet MS" w:hAnsi="Trebuchet MS"/>
                <w:b/>
                <w:bCs/>
                <w:color w:val="0070C0"/>
                <w:sz w:val="28"/>
                <w:szCs w:val="40"/>
              </w:rPr>
            </w:pPr>
            <w:r>
              <w:rPr>
                <w:rFonts w:ascii="Trebuchet MS" w:hAnsi="Trebuchet MS"/>
                <w:b/>
                <w:bCs/>
                <w:noProof/>
                <w:color w:val="0070C0"/>
                <w:sz w:val="28"/>
                <w:szCs w:val="40"/>
              </w:rPr>
              <w:drawing>
                <wp:inline distT="0" distB="0" distL="0" distR="0" wp14:anchorId="6F9A64BE" wp14:editId="388EB469">
                  <wp:extent cx="607861" cy="770307"/>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622182" cy="788455"/>
                          </a:xfrm>
                          <a:prstGeom prst="rect">
                            <a:avLst/>
                          </a:prstGeom>
                        </pic:spPr>
                      </pic:pic>
                    </a:graphicData>
                  </a:graphic>
                </wp:inline>
              </w:drawing>
            </w:r>
          </w:p>
        </w:tc>
      </w:tr>
    </w:tbl>
    <w:p w14:paraId="377024BE" w14:textId="3A91C372" w:rsidR="002E31D6" w:rsidRPr="002E31D6" w:rsidRDefault="002E31D6" w:rsidP="00880B51">
      <w:pPr>
        <w:spacing w:before="45"/>
        <w:rPr>
          <w:rFonts w:ascii="Trebuchet MS" w:hAnsi="Trebuchet MS"/>
          <w:b/>
          <w:bCs/>
          <w:color w:val="0070C0"/>
          <w:sz w:val="28"/>
          <w:szCs w:val="40"/>
        </w:rPr>
      </w:pPr>
    </w:p>
    <w:bookmarkEnd w:id="0"/>
    <w:p w14:paraId="5DC0D87F" w14:textId="4FDF1EB1" w:rsidR="00603CEB" w:rsidRPr="00B3421E" w:rsidRDefault="00B3421E">
      <w:pPr>
        <w:pStyle w:val="BodyText"/>
        <w:rPr>
          <w:rFonts w:ascii="Calisto MT" w:hAnsi="Calisto MT"/>
          <w:i/>
          <w:iCs/>
        </w:rPr>
      </w:pPr>
      <w:r>
        <w:t xml:space="preserve">        </w:t>
      </w:r>
      <w:r w:rsidRPr="003E2AB5">
        <w:rPr>
          <w:rFonts w:ascii="Calisto MT" w:hAnsi="Calisto MT"/>
          <w:i/>
          <w:iCs/>
          <w:sz w:val="22"/>
          <w:szCs w:val="22"/>
        </w:rPr>
        <w:t xml:space="preserve">Research </w:t>
      </w:r>
      <w:r w:rsidR="001E5427" w:rsidRPr="003E2AB5">
        <w:rPr>
          <w:rFonts w:ascii="Calisto MT" w:hAnsi="Calisto MT"/>
          <w:i/>
          <w:iCs/>
          <w:sz w:val="22"/>
          <w:szCs w:val="22"/>
        </w:rPr>
        <w:t>Article</w:t>
      </w:r>
      <w:r w:rsidR="00FA1E1A">
        <w:rPr>
          <w:rFonts w:ascii="Calisto MT" w:hAnsi="Calisto MT"/>
          <w:i/>
          <w:iCs/>
          <w:sz w:val="22"/>
          <w:szCs w:val="22"/>
        </w:rPr>
        <w:t>/Case Study</w:t>
      </w:r>
      <w:r w:rsidR="006E47FF">
        <w:rPr>
          <w:rFonts w:ascii="Calisto MT" w:hAnsi="Calisto MT"/>
          <w:i/>
          <w:iCs/>
          <w:sz w:val="22"/>
          <w:szCs w:val="22"/>
        </w:rPr>
        <w:t>/Review Paper</w:t>
      </w:r>
      <w:r w:rsidR="000A4F65" w:rsidRPr="000A4F65">
        <w:rPr>
          <w:rFonts w:ascii="Calisto MT" w:hAnsi="Calisto MT"/>
          <w:b/>
          <w:bCs/>
          <w:i/>
          <w:iCs/>
          <w:sz w:val="22"/>
          <w:szCs w:val="22"/>
          <w:vertAlign w:val="superscript"/>
        </w:rPr>
        <w:t>a</w:t>
      </w:r>
      <w:r w:rsidR="000A4F65">
        <w:rPr>
          <w:rFonts w:ascii="Calisto MT" w:hAnsi="Calisto MT"/>
          <w:i/>
          <w:iCs/>
          <w:sz w:val="22"/>
          <w:szCs w:val="22"/>
          <w:vertAlign w:val="superscript"/>
        </w:rPr>
        <w:t>)</w:t>
      </w:r>
      <w:r w:rsidRPr="00B3421E">
        <w:rPr>
          <w:rFonts w:ascii="Calisto MT" w:hAnsi="Calisto MT"/>
          <w:i/>
          <w:iCs/>
        </w:rPr>
        <w:tab/>
      </w:r>
    </w:p>
    <w:p w14:paraId="57CA5C20" w14:textId="057C676C" w:rsidR="005C3639" w:rsidRPr="00B9298E" w:rsidRDefault="006E6BEB" w:rsidP="00CE430C">
      <w:pPr>
        <w:pStyle w:val="Title"/>
        <w:ind w:left="426" w:right="425"/>
        <w:rPr>
          <w:b w:val="0"/>
          <w:bCs w:val="0"/>
          <w:color w:val="131413"/>
          <w:sz w:val="20"/>
          <w:szCs w:val="20"/>
          <w:lang w:val="af-ZA"/>
        </w:rPr>
      </w:pPr>
      <w:r w:rsidRPr="00137117">
        <w:rPr>
          <w:color w:val="131413"/>
          <w:sz w:val="32"/>
          <w:szCs w:val="32"/>
          <w:lang w:val="af-ZA"/>
        </w:rPr>
        <w:t>The title should be interesting, informative, and specific according to the content of the article</w:t>
      </w:r>
      <w:r w:rsidR="005C3639" w:rsidRPr="00137117">
        <w:rPr>
          <w:color w:val="131413"/>
          <w:lang w:val="af-ZA"/>
        </w:rPr>
        <w:t xml:space="preserve"> </w:t>
      </w:r>
      <w:r w:rsidR="005C3639" w:rsidRPr="00B9298E">
        <w:rPr>
          <w:b w:val="0"/>
          <w:bCs w:val="0"/>
          <w:color w:val="131413"/>
          <w:sz w:val="20"/>
          <w:szCs w:val="20"/>
          <w:lang w:val="af-ZA"/>
        </w:rPr>
        <w:t>(Max 1</w:t>
      </w:r>
      <w:r w:rsidR="006E2DBA" w:rsidRPr="00B9298E">
        <w:rPr>
          <w:b w:val="0"/>
          <w:bCs w:val="0"/>
          <w:color w:val="131413"/>
          <w:sz w:val="20"/>
          <w:szCs w:val="20"/>
          <w:lang w:val="af-ZA"/>
        </w:rPr>
        <w:t>4</w:t>
      </w:r>
      <w:r w:rsidR="005C3639" w:rsidRPr="00B9298E">
        <w:rPr>
          <w:b w:val="0"/>
          <w:bCs w:val="0"/>
          <w:color w:val="131413"/>
          <w:sz w:val="20"/>
          <w:szCs w:val="20"/>
          <w:lang w:val="af-ZA"/>
        </w:rPr>
        <w:t xml:space="preserve"> words)-</w:t>
      </w:r>
      <w:r w:rsidR="002B36F4" w:rsidRPr="00B9298E">
        <w:rPr>
          <w:b w:val="0"/>
          <w:bCs w:val="0"/>
          <w:color w:val="131413"/>
          <w:sz w:val="20"/>
          <w:szCs w:val="20"/>
          <w:lang w:val="af-ZA"/>
        </w:rPr>
        <w:t>Trebuchet MS 1</w:t>
      </w:r>
      <w:r w:rsidR="00B9298E" w:rsidRPr="00B9298E">
        <w:rPr>
          <w:b w:val="0"/>
          <w:bCs w:val="0"/>
          <w:color w:val="131413"/>
          <w:sz w:val="20"/>
          <w:szCs w:val="20"/>
          <w:lang w:val="af-ZA"/>
        </w:rPr>
        <w:t>6</w:t>
      </w:r>
    </w:p>
    <w:p w14:paraId="23AA445F" w14:textId="77777777" w:rsidR="005C3639" w:rsidRDefault="005C3639" w:rsidP="00CE430C">
      <w:pPr>
        <w:adjustRightInd w:val="0"/>
        <w:ind w:left="426" w:right="425"/>
        <w:textAlignment w:val="center"/>
        <w:rPr>
          <w:rFonts w:ascii="Trebuchet MS" w:eastAsia="Calibri" w:hAnsi="Trebuchet MS" w:cs="Calisto MT"/>
          <w:b/>
          <w:bCs/>
          <w:color w:val="000000"/>
          <w:sz w:val="24"/>
          <w:lang w:val="af-ZA"/>
        </w:rPr>
      </w:pPr>
    </w:p>
    <w:p w14:paraId="4791DD84" w14:textId="3F18C484" w:rsidR="006E6BEB" w:rsidRPr="0057616B" w:rsidRDefault="006E6BEB" w:rsidP="00CE430C">
      <w:pPr>
        <w:adjustRightInd w:val="0"/>
        <w:ind w:left="426" w:right="425"/>
        <w:textAlignment w:val="center"/>
        <w:rPr>
          <w:rFonts w:ascii="Trebuchet MS" w:eastAsia="Calibri" w:hAnsi="Trebuchet MS" w:cs="Calisto MT"/>
          <w:b/>
          <w:color w:val="000000"/>
          <w:lang w:val="en-GB"/>
        </w:rPr>
      </w:pPr>
      <w:r w:rsidRPr="0057616B">
        <w:rPr>
          <w:rFonts w:ascii="Trebuchet MS" w:eastAsia="Calibri" w:hAnsi="Trebuchet MS" w:cs="Calisto MT"/>
          <w:b/>
          <w:bCs/>
          <w:color w:val="000000"/>
          <w:lang w:val="af-ZA"/>
        </w:rPr>
        <w:t>First author’s name</w:t>
      </w:r>
      <w:r w:rsidRPr="0057616B">
        <w:rPr>
          <w:rFonts w:ascii="Trebuchet MS" w:eastAsia="Calibri" w:hAnsi="Trebuchet MS" w:cs="Calisto MT"/>
          <w:b/>
          <w:bCs/>
          <w:color w:val="000000"/>
          <w:vertAlign w:val="superscript"/>
          <w:lang w:val="af-ZA"/>
        </w:rPr>
        <w:t>1*</w:t>
      </w:r>
      <w:r w:rsidRPr="0057616B">
        <w:rPr>
          <w:rFonts w:ascii="Trebuchet MS" w:eastAsia="Calibri" w:hAnsi="Trebuchet MS" w:cs="Calisto MT"/>
          <w:b/>
          <w:bCs/>
          <w:color w:val="000000"/>
          <w:lang w:val="af-ZA"/>
        </w:rPr>
        <w:t>, Second author</w:t>
      </w:r>
      <w:r w:rsidRPr="0057616B">
        <w:rPr>
          <w:rFonts w:ascii="Trebuchet MS" w:eastAsia="Calibri" w:hAnsi="Trebuchet MS" w:cs="Calisto MT"/>
          <w:b/>
          <w:bCs/>
          <w:color w:val="000000"/>
          <w:vertAlign w:val="superscript"/>
          <w:lang w:val="af-ZA"/>
        </w:rPr>
        <w:t>2</w:t>
      </w:r>
      <w:r w:rsidRPr="0057616B">
        <w:rPr>
          <w:rFonts w:ascii="Trebuchet MS" w:eastAsia="Calibri" w:hAnsi="Trebuchet MS" w:cs="Calisto MT"/>
          <w:b/>
          <w:bCs/>
          <w:color w:val="000000"/>
          <w:lang w:val="af-ZA"/>
        </w:rPr>
        <w:t>, Third author</w:t>
      </w:r>
      <w:r w:rsidRPr="0057616B">
        <w:rPr>
          <w:rFonts w:ascii="Trebuchet MS" w:eastAsia="Calibri" w:hAnsi="Trebuchet MS" w:cs="Calisto MT"/>
          <w:b/>
          <w:bCs/>
          <w:color w:val="000000"/>
          <w:vertAlign w:val="superscript"/>
          <w:lang w:val="af-ZA"/>
        </w:rPr>
        <w:t>3</w:t>
      </w:r>
      <w:r w:rsidRPr="0057616B">
        <w:rPr>
          <w:rFonts w:ascii="Trebuchet MS" w:eastAsia="Calibri" w:hAnsi="Trebuchet MS" w:cs="Calisto MT"/>
          <w:b/>
          <w:bCs/>
          <w:color w:val="000000"/>
          <w:lang w:val="af-ZA"/>
        </w:rPr>
        <w:t xml:space="preserve"> (Size 1</w:t>
      </w:r>
      <w:r w:rsidR="003E2AB5">
        <w:rPr>
          <w:rFonts w:ascii="Trebuchet MS" w:eastAsia="Calibri" w:hAnsi="Trebuchet MS" w:cs="Calisto MT"/>
          <w:b/>
          <w:bCs/>
          <w:color w:val="000000"/>
          <w:lang w:val="af-ZA"/>
        </w:rPr>
        <w:t>1</w:t>
      </w:r>
      <w:r w:rsidRPr="0057616B">
        <w:rPr>
          <w:rFonts w:ascii="Trebuchet MS" w:eastAsia="Calibri" w:hAnsi="Trebuchet MS" w:cs="Calisto MT"/>
          <w:b/>
          <w:bCs/>
          <w:color w:val="000000"/>
          <w:lang w:val="af-ZA"/>
        </w:rPr>
        <w:t>-Bold)</w:t>
      </w:r>
    </w:p>
    <w:p w14:paraId="41EBDC42" w14:textId="4A1EA9BF" w:rsidR="006E6BEB" w:rsidRPr="00B328FC" w:rsidRDefault="006E6BEB" w:rsidP="00CE430C">
      <w:pPr>
        <w:adjustRightInd w:val="0"/>
        <w:ind w:left="426" w:right="425"/>
        <w:textAlignment w:val="center"/>
        <w:rPr>
          <w:rFonts w:ascii="Trebuchet MS" w:eastAsia="Calibri" w:hAnsi="Trebuchet MS" w:cs="Calisto MT"/>
          <w:bCs/>
          <w:color w:val="000000"/>
          <w:sz w:val="18"/>
          <w:szCs w:val="18"/>
          <w:lang w:val="en-ID"/>
        </w:rPr>
      </w:pPr>
      <w:r w:rsidRPr="00B328FC">
        <w:rPr>
          <w:rFonts w:ascii="Trebuchet MS" w:eastAsia="Calibri" w:hAnsi="Trebuchet MS" w:cs="Calisto MT"/>
          <w:bCs/>
          <w:color w:val="000000"/>
          <w:sz w:val="18"/>
          <w:szCs w:val="18"/>
          <w:vertAlign w:val="superscript"/>
          <w:lang w:val="af-ZA"/>
        </w:rPr>
        <w:t>1</w:t>
      </w:r>
      <w:r w:rsidRPr="00B328FC">
        <w:rPr>
          <w:rFonts w:ascii="Trebuchet MS" w:eastAsia="Calibri" w:hAnsi="Trebuchet MS" w:cs="Calisto MT"/>
          <w:bCs/>
          <w:color w:val="000000"/>
          <w:sz w:val="18"/>
          <w:szCs w:val="18"/>
          <w:lang w:val="en-ID"/>
        </w:rPr>
        <w:t>Department</w:t>
      </w:r>
      <w:r w:rsidRPr="00B328FC">
        <w:rPr>
          <w:rFonts w:ascii="Trebuchet MS" w:eastAsia="Calibri" w:hAnsi="Trebuchet MS" w:cs="Calisto MT"/>
          <w:bCs/>
          <w:color w:val="000000"/>
          <w:sz w:val="18"/>
          <w:szCs w:val="18"/>
          <w:lang w:val="id-ID"/>
        </w:rPr>
        <w:t xml:space="preserve">, </w:t>
      </w:r>
      <w:r w:rsidRPr="00B328FC">
        <w:rPr>
          <w:rFonts w:ascii="Trebuchet MS" w:eastAsia="Calibri" w:hAnsi="Trebuchet MS" w:cs="Calisto MT"/>
          <w:bCs/>
          <w:color w:val="000000"/>
          <w:sz w:val="18"/>
          <w:szCs w:val="18"/>
          <w:lang w:val="en-ID"/>
        </w:rPr>
        <w:t>Faculty, University</w:t>
      </w:r>
      <w:r w:rsidR="00E37B80">
        <w:rPr>
          <w:rFonts w:ascii="Trebuchet MS" w:eastAsia="Calibri" w:hAnsi="Trebuchet MS" w:cs="Calisto MT"/>
          <w:bCs/>
          <w:color w:val="000000"/>
          <w:sz w:val="18"/>
          <w:szCs w:val="18"/>
          <w:lang w:val="en-ID"/>
        </w:rPr>
        <w:t>, City</w:t>
      </w:r>
      <w:r w:rsidRPr="00B328FC">
        <w:rPr>
          <w:rFonts w:ascii="Trebuchet MS" w:eastAsia="Calibri" w:hAnsi="Trebuchet MS" w:cs="Calisto MT"/>
          <w:bCs/>
          <w:color w:val="000000"/>
          <w:sz w:val="18"/>
          <w:szCs w:val="18"/>
          <w:lang w:val="en-ID"/>
        </w:rPr>
        <w:t xml:space="preserve"> (</w:t>
      </w:r>
      <w:r w:rsidRPr="00B328FC">
        <w:rPr>
          <w:rFonts w:ascii="Trebuchet MS" w:eastAsia="Calibri" w:hAnsi="Trebuchet MS" w:cs="Calisto MT"/>
          <w:bCs/>
          <w:color w:val="000000"/>
          <w:sz w:val="18"/>
          <w:szCs w:val="18"/>
          <w:lang w:val="id-ID"/>
        </w:rPr>
        <w:t xml:space="preserve">size </w:t>
      </w:r>
      <w:r w:rsidRPr="00B328FC">
        <w:rPr>
          <w:rFonts w:ascii="Trebuchet MS" w:eastAsia="Calibri" w:hAnsi="Trebuchet MS" w:cs="Calisto MT"/>
          <w:bCs/>
          <w:color w:val="000000"/>
          <w:sz w:val="18"/>
          <w:szCs w:val="18"/>
          <w:lang w:val="en-ID"/>
        </w:rPr>
        <w:t>10)</w:t>
      </w:r>
    </w:p>
    <w:p w14:paraId="106D9883" w14:textId="3D5EDA46" w:rsidR="006E6BEB" w:rsidRPr="00B328FC" w:rsidRDefault="006E6BEB" w:rsidP="00CE430C">
      <w:pPr>
        <w:adjustRightInd w:val="0"/>
        <w:ind w:left="426" w:right="425"/>
        <w:textAlignment w:val="center"/>
        <w:rPr>
          <w:rFonts w:ascii="Trebuchet MS" w:eastAsia="Calibri" w:hAnsi="Trebuchet MS" w:cs="Calisto MT"/>
          <w:bCs/>
          <w:color w:val="000000"/>
          <w:sz w:val="18"/>
          <w:szCs w:val="18"/>
          <w:lang w:val="en-ID"/>
        </w:rPr>
      </w:pPr>
      <w:r w:rsidRPr="00B328FC">
        <w:rPr>
          <w:rFonts w:ascii="Trebuchet MS" w:eastAsia="Calibri" w:hAnsi="Trebuchet MS" w:cs="Calisto MT"/>
          <w:bCs/>
          <w:color w:val="000000"/>
          <w:sz w:val="18"/>
          <w:szCs w:val="18"/>
          <w:vertAlign w:val="superscript"/>
          <w:lang w:val="en-ID"/>
        </w:rPr>
        <w:t>2</w:t>
      </w:r>
      <w:r w:rsidRPr="00B328FC">
        <w:rPr>
          <w:rFonts w:ascii="Trebuchet MS" w:eastAsia="Calibri" w:hAnsi="Trebuchet MS" w:cs="Calisto MT"/>
          <w:bCs/>
          <w:color w:val="000000"/>
          <w:sz w:val="18"/>
          <w:szCs w:val="18"/>
          <w:lang w:val="en-ID"/>
        </w:rPr>
        <w:t>Department</w:t>
      </w:r>
      <w:r w:rsidRPr="00B328FC">
        <w:rPr>
          <w:rFonts w:ascii="Trebuchet MS" w:eastAsia="Calibri" w:hAnsi="Trebuchet MS" w:cs="Calisto MT"/>
          <w:bCs/>
          <w:color w:val="000000"/>
          <w:sz w:val="18"/>
          <w:szCs w:val="18"/>
          <w:lang w:val="id-ID"/>
        </w:rPr>
        <w:t xml:space="preserve">, </w:t>
      </w:r>
      <w:r w:rsidRPr="00B328FC">
        <w:rPr>
          <w:rFonts w:ascii="Trebuchet MS" w:eastAsia="Calibri" w:hAnsi="Trebuchet MS" w:cs="Calisto MT"/>
          <w:bCs/>
          <w:color w:val="000000"/>
          <w:sz w:val="18"/>
          <w:szCs w:val="18"/>
          <w:lang w:val="en-ID"/>
        </w:rPr>
        <w:t>Faculty, University</w:t>
      </w:r>
      <w:r w:rsidR="00E37B80">
        <w:rPr>
          <w:rFonts w:ascii="Trebuchet MS" w:eastAsia="Calibri" w:hAnsi="Trebuchet MS" w:cs="Calisto MT"/>
          <w:bCs/>
          <w:color w:val="000000"/>
          <w:sz w:val="18"/>
          <w:szCs w:val="18"/>
          <w:lang w:val="en-ID"/>
        </w:rPr>
        <w:t>, City</w:t>
      </w:r>
      <w:r w:rsidRPr="00B328FC">
        <w:rPr>
          <w:rFonts w:ascii="Trebuchet MS" w:eastAsia="Calibri" w:hAnsi="Trebuchet MS" w:cs="Calisto MT"/>
          <w:bCs/>
          <w:color w:val="000000"/>
          <w:sz w:val="18"/>
          <w:szCs w:val="18"/>
          <w:lang w:val="en-ID"/>
        </w:rPr>
        <w:t xml:space="preserve"> (</w:t>
      </w:r>
      <w:r w:rsidRPr="00B328FC">
        <w:rPr>
          <w:rFonts w:ascii="Trebuchet MS" w:eastAsia="Calibri" w:hAnsi="Trebuchet MS" w:cs="Calisto MT"/>
          <w:bCs/>
          <w:color w:val="000000"/>
          <w:sz w:val="18"/>
          <w:szCs w:val="18"/>
          <w:lang w:val="id-ID"/>
        </w:rPr>
        <w:t xml:space="preserve">size </w:t>
      </w:r>
      <w:r w:rsidRPr="00B328FC">
        <w:rPr>
          <w:rFonts w:ascii="Trebuchet MS" w:eastAsia="Calibri" w:hAnsi="Trebuchet MS" w:cs="Calisto MT"/>
          <w:bCs/>
          <w:color w:val="000000"/>
          <w:sz w:val="18"/>
          <w:szCs w:val="18"/>
          <w:lang w:val="en-ID"/>
        </w:rPr>
        <w:t>10)</w:t>
      </w:r>
    </w:p>
    <w:p w14:paraId="3E76421C" w14:textId="6E458226" w:rsidR="006E6BEB" w:rsidRPr="00B328FC" w:rsidRDefault="006E6BEB" w:rsidP="00CE430C">
      <w:pPr>
        <w:pStyle w:val="Title"/>
        <w:spacing w:before="0"/>
        <w:ind w:left="426" w:right="425"/>
        <w:rPr>
          <w:b w:val="0"/>
          <w:color w:val="131413"/>
          <w:sz w:val="18"/>
          <w:szCs w:val="18"/>
        </w:rPr>
      </w:pPr>
      <w:r w:rsidRPr="00B328FC">
        <w:rPr>
          <w:rFonts w:eastAsia="Calibri" w:cs="Calisto MT"/>
          <w:b w:val="0"/>
          <w:color w:val="000000"/>
          <w:sz w:val="18"/>
          <w:szCs w:val="18"/>
          <w:vertAlign w:val="superscript"/>
          <w:lang w:val="af-ZA"/>
        </w:rPr>
        <w:t>3</w:t>
      </w:r>
      <w:r w:rsidRPr="00B328FC">
        <w:rPr>
          <w:rFonts w:eastAsia="Calibri" w:cs="Calisto MT"/>
          <w:b w:val="0"/>
          <w:color w:val="000000"/>
          <w:sz w:val="18"/>
          <w:szCs w:val="18"/>
          <w:lang w:val="en-ID"/>
        </w:rPr>
        <w:t>Department</w:t>
      </w:r>
      <w:r w:rsidRPr="00B328FC">
        <w:rPr>
          <w:rFonts w:eastAsia="Calibri" w:cs="Calisto MT"/>
          <w:b w:val="0"/>
          <w:color w:val="000000"/>
          <w:sz w:val="18"/>
          <w:szCs w:val="18"/>
          <w:lang w:val="id-ID"/>
        </w:rPr>
        <w:t xml:space="preserve">, </w:t>
      </w:r>
      <w:r w:rsidRPr="00B328FC">
        <w:rPr>
          <w:rFonts w:eastAsia="Calibri" w:cs="Calisto MT"/>
          <w:b w:val="0"/>
          <w:color w:val="000000"/>
          <w:sz w:val="18"/>
          <w:szCs w:val="18"/>
          <w:lang w:val="en-ID"/>
        </w:rPr>
        <w:t>Faculty, University</w:t>
      </w:r>
      <w:r w:rsidR="00E37B80">
        <w:rPr>
          <w:rFonts w:eastAsia="Calibri" w:cs="Calisto MT"/>
          <w:b w:val="0"/>
          <w:color w:val="000000"/>
          <w:sz w:val="18"/>
          <w:szCs w:val="18"/>
          <w:lang w:val="en-ID"/>
        </w:rPr>
        <w:t>, City</w:t>
      </w:r>
      <w:r w:rsidRPr="00B328FC">
        <w:rPr>
          <w:rFonts w:eastAsia="Calibri" w:cs="Calisto MT"/>
          <w:b w:val="0"/>
          <w:color w:val="000000"/>
          <w:sz w:val="18"/>
          <w:szCs w:val="18"/>
          <w:lang w:val="en-ID"/>
        </w:rPr>
        <w:t xml:space="preserve"> (</w:t>
      </w:r>
      <w:r w:rsidRPr="00B328FC">
        <w:rPr>
          <w:rFonts w:eastAsia="Calibri" w:cs="Calisto MT"/>
          <w:b w:val="0"/>
          <w:color w:val="000000"/>
          <w:sz w:val="18"/>
          <w:szCs w:val="18"/>
          <w:lang w:val="id-ID"/>
        </w:rPr>
        <w:t xml:space="preserve">size </w:t>
      </w:r>
      <w:r w:rsidRPr="00B328FC">
        <w:rPr>
          <w:rFonts w:eastAsia="Calibri" w:cs="Calisto MT"/>
          <w:b w:val="0"/>
          <w:color w:val="000000"/>
          <w:sz w:val="18"/>
          <w:szCs w:val="18"/>
          <w:lang w:val="en-ID"/>
        </w:rPr>
        <w:t>10)</w:t>
      </w:r>
    </w:p>
    <w:p w14:paraId="3215239C" w14:textId="77777777" w:rsidR="001E5427" w:rsidRDefault="001E5427" w:rsidP="00CE430C">
      <w:pPr>
        <w:pStyle w:val="Title"/>
        <w:spacing w:before="0"/>
        <w:ind w:left="426" w:right="425"/>
        <w:rPr>
          <w:b w:val="0"/>
          <w:bCs w:val="0"/>
          <w:color w:val="131413"/>
          <w:sz w:val="18"/>
          <w:szCs w:val="18"/>
        </w:rPr>
      </w:pPr>
    </w:p>
    <w:p w14:paraId="3831301C" w14:textId="26307889" w:rsidR="00603CEB" w:rsidRPr="00B328FC" w:rsidRDefault="00AB7622" w:rsidP="00CE430C">
      <w:pPr>
        <w:ind w:left="426" w:right="425"/>
        <w:rPr>
          <w:rFonts w:ascii="Trebuchet MS" w:hAnsi="Trebuchet MS"/>
          <w:i/>
          <w:iCs/>
          <w:sz w:val="18"/>
        </w:rPr>
      </w:pPr>
      <w:r w:rsidRPr="00B328FC">
        <w:rPr>
          <w:rFonts w:ascii="Trebuchet MS" w:hAnsi="Trebuchet MS"/>
          <w:i/>
          <w:iCs/>
          <w:color w:val="131413"/>
          <w:sz w:val="18"/>
        </w:rPr>
        <w:t>Received</w:t>
      </w:r>
      <w:r w:rsidR="005220FD">
        <w:rPr>
          <w:rFonts w:ascii="Trebuchet MS" w:hAnsi="Trebuchet MS"/>
          <w:i/>
          <w:iCs/>
          <w:color w:val="131413"/>
          <w:sz w:val="18"/>
        </w:rPr>
        <w:t xml:space="preserve">:             </w:t>
      </w:r>
      <w:r w:rsidRPr="00B328FC">
        <w:rPr>
          <w:rFonts w:ascii="Trebuchet MS" w:hAnsi="Trebuchet MS"/>
          <w:i/>
          <w:iCs/>
          <w:color w:val="131413"/>
          <w:sz w:val="18"/>
        </w:rPr>
        <w:t xml:space="preserve"> 202</w:t>
      </w:r>
      <w:r w:rsidR="005220FD">
        <w:rPr>
          <w:rFonts w:ascii="Trebuchet MS" w:hAnsi="Trebuchet MS"/>
          <w:i/>
          <w:iCs/>
          <w:color w:val="131413"/>
          <w:sz w:val="18"/>
        </w:rPr>
        <w:t>x</w:t>
      </w:r>
      <w:r w:rsidRPr="00B328FC">
        <w:rPr>
          <w:rFonts w:ascii="Trebuchet MS" w:hAnsi="Trebuchet MS"/>
          <w:i/>
          <w:iCs/>
          <w:color w:val="131413"/>
          <w:sz w:val="18"/>
        </w:rPr>
        <w:t>; Accepted</w:t>
      </w:r>
      <w:r w:rsidR="005220FD">
        <w:rPr>
          <w:rFonts w:ascii="Trebuchet MS" w:hAnsi="Trebuchet MS"/>
          <w:i/>
          <w:iCs/>
          <w:color w:val="131413"/>
          <w:sz w:val="18"/>
        </w:rPr>
        <w:t xml:space="preserve">:         </w:t>
      </w:r>
      <w:r w:rsidRPr="00B328FC">
        <w:rPr>
          <w:rFonts w:ascii="Trebuchet MS" w:hAnsi="Trebuchet MS"/>
          <w:i/>
          <w:iCs/>
          <w:color w:val="131413"/>
          <w:sz w:val="18"/>
        </w:rPr>
        <w:t xml:space="preserve"> 202</w:t>
      </w:r>
      <w:r w:rsidR="005220FD">
        <w:rPr>
          <w:rFonts w:ascii="Trebuchet MS" w:hAnsi="Trebuchet MS"/>
          <w:i/>
          <w:iCs/>
          <w:color w:val="131413"/>
          <w:sz w:val="18"/>
        </w:rPr>
        <w:t>x</w:t>
      </w:r>
    </w:p>
    <w:p w14:paraId="520F6D66" w14:textId="77777777" w:rsidR="00603CEB" w:rsidRDefault="00603CEB" w:rsidP="00CE430C">
      <w:pPr>
        <w:pStyle w:val="BodyText"/>
        <w:spacing w:before="9"/>
        <w:ind w:left="426" w:right="425"/>
        <w:rPr>
          <w:sz w:val="15"/>
        </w:rPr>
      </w:pPr>
    </w:p>
    <w:p w14:paraId="1739B532" w14:textId="77777777" w:rsidR="00603CEB" w:rsidRDefault="00603CEB" w:rsidP="00CE430C">
      <w:pPr>
        <w:pStyle w:val="BodyText"/>
        <w:spacing w:before="5"/>
        <w:ind w:left="426" w:right="425"/>
        <w:rPr>
          <w:sz w:val="16"/>
        </w:rPr>
      </w:pPr>
    </w:p>
    <w:p w14:paraId="146984E8" w14:textId="02BAF337" w:rsidR="008E7C3D" w:rsidRPr="004D4C3A" w:rsidRDefault="008E7C3D" w:rsidP="008E7C3D">
      <w:pPr>
        <w:ind w:left="426"/>
        <w:rPr>
          <w:rFonts w:ascii="Trebuchet MS" w:hAnsi="Trebuchet MS"/>
          <w:b/>
        </w:rPr>
      </w:pPr>
      <w:r w:rsidRPr="004D4C3A">
        <w:rPr>
          <w:rFonts w:ascii="Trebuchet MS" w:hAnsi="Trebuchet MS"/>
          <w:b/>
          <w:bCs/>
          <w:sz w:val="24"/>
          <w:szCs w:val="24"/>
        </w:rPr>
        <w:t>Abstract</w:t>
      </w:r>
      <w:r w:rsidRPr="004D4C3A">
        <w:rPr>
          <w:rFonts w:ascii="Trebuchet MS" w:hAnsi="Trebuchet MS"/>
          <w:b/>
          <w:bCs/>
        </w:rPr>
        <w:t xml:space="preserve"> </w:t>
      </w:r>
      <w:bookmarkStart w:id="1" w:name="_Hlk122961531"/>
      <w:r w:rsidRPr="007437E3">
        <w:rPr>
          <w:rFonts w:ascii="Trebuchet MS" w:hAnsi="Trebuchet MS"/>
          <w:bCs/>
          <w:sz w:val="24"/>
          <w:szCs w:val="24"/>
        </w:rPr>
        <w:t>(</w:t>
      </w:r>
      <w:r w:rsidR="004D4C3A" w:rsidRPr="007437E3">
        <w:rPr>
          <w:rFonts w:ascii="Trebuchet MS" w:hAnsi="Trebuchet MS"/>
          <w:bCs/>
          <w:sz w:val="24"/>
          <w:szCs w:val="24"/>
        </w:rPr>
        <w:t>Trabuchet MS 12</w:t>
      </w:r>
      <w:r w:rsidRPr="007437E3">
        <w:rPr>
          <w:rFonts w:ascii="Trebuchet MS" w:hAnsi="Trebuchet MS"/>
          <w:bCs/>
          <w:sz w:val="24"/>
          <w:szCs w:val="24"/>
          <w:lang w:val="af-ZA"/>
        </w:rPr>
        <w:t>)</w:t>
      </w:r>
      <w:bookmarkEnd w:id="1"/>
    </w:p>
    <w:p w14:paraId="1DA116C6" w14:textId="251344B4" w:rsidR="008E7C3D" w:rsidRPr="008E7C3D" w:rsidRDefault="008E7C3D" w:rsidP="0063270D">
      <w:pPr>
        <w:ind w:left="426"/>
        <w:jc w:val="both"/>
        <w:rPr>
          <w:rFonts w:ascii="Calisto MT" w:hAnsi="Calisto MT"/>
          <w:b/>
          <w:sz w:val="20"/>
          <w:szCs w:val="20"/>
        </w:rPr>
      </w:pPr>
      <w:r w:rsidRPr="008E7C3D">
        <w:rPr>
          <w:rFonts w:ascii="Calisto MT" w:hAnsi="Calisto MT"/>
          <w:sz w:val="20"/>
          <w:szCs w:val="20"/>
        </w:rPr>
        <w:t xml:space="preserve">The abstract written in English must contain: purpose of the article, </w:t>
      </w:r>
      <w:r w:rsidR="0063270D">
        <w:rPr>
          <w:rFonts w:ascii="Calisto MT" w:hAnsi="Calisto MT"/>
          <w:sz w:val="20"/>
          <w:szCs w:val="20"/>
        </w:rPr>
        <w:t>design/</w:t>
      </w:r>
      <w:r w:rsidRPr="008E7C3D">
        <w:rPr>
          <w:rFonts w:ascii="Calisto MT" w:hAnsi="Calisto MT"/>
          <w:sz w:val="20"/>
          <w:szCs w:val="20"/>
        </w:rPr>
        <w:t>methods, result</w:t>
      </w:r>
      <w:r>
        <w:rPr>
          <w:rFonts w:ascii="Calisto MT" w:hAnsi="Calisto MT"/>
          <w:sz w:val="20"/>
          <w:szCs w:val="20"/>
        </w:rPr>
        <w:t>s</w:t>
      </w:r>
      <w:r w:rsidRPr="008E7C3D">
        <w:rPr>
          <w:rFonts w:ascii="Calisto MT" w:hAnsi="Calisto MT"/>
          <w:sz w:val="20"/>
          <w:szCs w:val="20"/>
        </w:rPr>
        <w:t>/</w:t>
      </w:r>
      <w:r w:rsidR="0063270D">
        <w:rPr>
          <w:rFonts w:ascii="Calisto MT" w:hAnsi="Calisto MT"/>
          <w:sz w:val="20"/>
          <w:szCs w:val="20"/>
        </w:rPr>
        <w:t xml:space="preserve"> </w:t>
      </w:r>
      <w:r w:rsidRPr="008E7C3D">
        <w:rPr>
          <w:rFonts w:ascii="Calisto MT" w:hAnsi="Calisto MT"/>
          <w:sz w:val="20"/>
          <w:szCs w:val="20"/>
        </w:rPr>
        <w:t>finding</w:t>
      </w:r>
      <w:r>
        <w:rPr>
          <w:rFonts w:ascii="Calisto MT" w:hAnsi="Calisto MT"/>
          <w:sz w:val="20"/>
          <w:szCs w:val="20"/>
        </w:rPr>
        <w:t>s</w:t>
      </w:r>
      <w:r w:rsidRPr="008E7C3D">
        <w:rPr>
          <w:rFonts w:ascii="Calisto MT" w:hAnsi="Calisto MT"/>
          <w:sz w:val="20"/>
          <w:szCs w:val="20"/>
        </w:rPr>
        <w:t xml:space="preserve">, </w:t>
      </w:r>
      <w:r w:rsidR="00F23B0C">
        <w:rPr>
          <w:rFonts w:ascii="Calisto MT" w:hAnsi="Calisto MT"/>
          <w:sz w:val="20"/>
          <w:szCs w:val="20"/>
        </w:rPr>
        <w:t xml:space="preserve">limitations/implications </w:t>
      </w:r>
      <w:r w:rsidRPr="008E7C3D">
        <w:rPr>
          <w:rFonts w:ascii="Calisto MT" w:hAnsi="Calisto MT"/>
          <w:sz w:val="20"/>
          <w:szCs w:val="20"/>
        </w:rPr>
        <w:t>and novelty</w:t>
      </w:r>
      <w:r>
        <w:rPr>
          <w:rFonts w:ascii="Calisto MT" w:hAnsi="Calisto MT"/>
          <w:sz w:val="20"/>
          <w:szCs w:val="20"/>
        </w:rPr>
        <w:t>/originality</w:t>
      </w:r>
      <w:r w:rsidRPr="008E7C3D">
        <w:rPr>
          <w:rFonts w:ascii="Calisto MT" w:hAnsi="Calisto MT"/>
          <w:sz w:val="20"/>
          <w:szCs w:val="20"/>
        </w:rPr>
        <w:t xml:space="preserve"> within </w:t>
      </w:r>
      <w:r w:rsidR="007437E3">
        <w:rPr>
          <w:rFonts w:ascii="Calisto MT" w:hAnsi="Calisto MT"/>
          <w:sz w:val="20"/>
          <w:szCs w:val="20"/>
        </w:rPr>
        <w:t>1</w:t>
      </w:r>
      <w:r w:rsidR="00F23B0C">
        <w:rPr>
          <w:rFonts w:ascii="Calisto MT" w:hAnsi="Calisto MT"/>
          <w:sz w:val="20"/>
          <w:szCs w:val="20"/>
        </w:rPr>
        <w:t>00</w:t>
      </w:r>
      <w:r w:rsidRPr="008E7C3D">
        <w:rPr>
          <w:rFonts w:ascii="Calisto MT" w:hAnsi="Calisto MT"/>
          <w:sz w:val="20"/>
          <w:szCs w:val="20"/>
        </w:rPr>
        <w:t>-</w:t>
      </w:r>
      <w:r w:rsidR="0050066B">
        <w:rPr>
          <w:rFonts w:ascii="Calisto MT" w:hAnsi="Calisto MT"/>
          <w:sz w:val="20"/>
          <w:szCs w:val="20"/>
        </w:rPr>
        <w:t>30</w:t>
      </w:r>
      <w:r w:rsidRPr="008E7C3D">
        <w:rPr>
          <w:rFonts w:ascii="Calisto MT" w:hAnsi="Calisto MT"/>
          <w:sz w:val="20"/>
          <w:szCs w:val="20"/>
        </w:rPr>
        <w:t>0 words.</w:t>
      </w:r>
    </w:p>
    <w:p w14:paraId="47F3663F" w14:textId="4E3DD154" w:rsidR="008E7C3D" w:rsidRDefault="008E7C3D" w:rsidP="008E7C3D">
      <w:pPr>
        <w:ind w:left="426"/>
        <w:jc w:val="both"/>
        <w:rPr>
          <w:rFonts w:ascii="Calisto MT" w:hAnsi="Calisto MT"/>
          <w:bCs/>
          <w:sz w:val="20"/>
          <w:szCs w:val="20"/>
        </w:rPr>
      </w:pPr>
      <w:r w:rsidRPr="008E7C3D">
        <w:rPr>
          <w:rFonts w:ascii="Calisto MT" w:hAnsi="Calisto MT"/>
          <w:b/>
          <w:sz w:val="20"/>
          <w:szCs w:val="20"/>
        </w:rPr>
        <w:t xml:space="preserve">Purpose: </w:t>
      </w:r>
      <w:r w:rsidR="003E2AB5" w:rsidRPr="003E2AB5">
        <w:rPr>
          <w:rFonts w:ascii="Calisto MT" w:hAnsi="Calisto MT"/>
          <w:bCs/>
          <w:sz w:val="20"/>
          <w:szCs w:val="20"/>
        </w:rPr>
        <w:t>Here is where you discuss the "reason" of your study. Explain the issue you have resolved if you are presenting new or original research. Briefly describe why you choose to build on prior research if you are doing so. Here is your chance to explain to readers the importance of the topic or issue you selected to research. Tell them what your major argumentation or conclusion is.</w:t>
      </w:r>
    </w:p>
    <w:p w14:paraId="74AF0F9D" w14:textId="77777777" w:rsidR="007437E3" w:rsidRDefault="007437E3" w:rsidP="008E7C3D">
      <w:pPr>
        <w:ind w:left="426"/>
        <w:jc w:val="both"/>
        <w:rPr>
          <w:rFonts w:ascii="Calisto MT" w:hAnsi="Calisto MT"/>
          <w:sz w:val="20"/>
          <w:szCs w:val="20"/>
        </w:rPr>
      </w:pPr>
    </w:p>
    <w:p w14:paraId="22F6D61F" w14:textId="307338A3" w:rsidR="007437E3" w:rsidRPr="008E7C3D" w:rsidRDefault="007437E3" w:rsidP="007437E3">
      <w:pPr>
        <w:ind w:left="426" w:right="396"/>
        <w:jc w:val="both"/>
        <w:rPr>
          <w:rFonts w:ascii="Calisto MT" w:hAnsi="Calisto MT"/>
          <w:sz w:val="20"/>
          <w:szCs w:val="20"/>
        </w:rPr>
      </w:pPr>
      <w:r w:rsidRPr="008E7C3D">
        <w:rPr>
          <w:rFonts w:ascii="Calisto MT" w:hAnsi="Calisto MT"/>
          <w:b/>
          <w:sz w:val="20"/>
          <w:szCs w:val="20"/>
        </w:rPr>
        <w:t>Keywords</w:t>
      </w:r>
      <w:r w:rsidRPr="008E7C3D">
        <w:rPr>
          <w:rFonts w:ascii="Calisto MT" w:hAnsi="Calisto MT"/>
          <w:sz w:val="20"/>
          <w:szCs w:val="20"/>
        </w:rPr>
        <w:t xml:space="preserve">: </w:t>
      </w:r>
      <w:r>
        <w:rPr>
          <w:rFonts w:ascii="Calisto MT" w:hAnsi="Calisto MT"/>
          <w:sz w:val="20"/>
          <w:szCs w:val="20"/>
        </w:rPr>
        <w:t>4-</w:t>
      </w:r>
      <w:r w:rsidR="00BA7F5A">
        <w:rPr>
          <w:rFonts w:ascii="Calisto MT" w:hAnsi="Calisto MT"/>
          <w:sz w:val="20"/>
          <w:szCs w:val="20"/>
        </w:rPr>
        <w:t>5</w:t>
      </w:r>
      <w:r>
        <w:rPr>
          <w:rFonts w:ascii="Calisto MT" w:hAnsi="Calisto MT"/>
          <w:sz w:val="20"/>
          <w:szCs w:val="20"/>
        </w:rPr>
        <w:t xml:space="preserve"> words</w:t>
      </w:r>
    </w:p>
    <w:p w14:paraId="6FAB8AC0" w14:textId="77777777" w:rsidR="007437E3" w:rsidRPr="008E7C3D" w:rsidRDefault="007437E3" w:rsidP="008E7C3D">
      <w:pPr>
        <w:ind w:left="426"/>
        <w:jc w:val="both"/>
        <w:rPr>
          <w:rFonts w:ascii="Calisto MT" w:hAnsi="Calisto MT"/>
          <w:sz w:val="20"/>
          <w:szCs w:val="20"/>
        </w:rPr>
      </w:pPr>
    </w:p>
    <w:p w14:paraId="08C8B3F4" w14:textId="7D188AEB" w:rsidR="008E7C3D" w:rsidRDefault="00702A51" w:rsidP="008E7C3D">
      <w:pPr>
        <w:pStyle w:val="Title"/>
        <w:spacing w:before="0"/>
        <w:ind w:left="426" w:right="425"/>
        <w:rPr>
          <w:rFonts w:ascii="Calisto MT" w:hAnsi="Calisto MT"/>
          <w:b w:val="0"/>
          <w:bCs w:val="0"/>
          <w:color w:val="131413"/>
          <w:sz w:val="18"/>
          <w:szCs w:val="22"/>
        </w:rPr>
      </w:pPr>
      <w:bookmarkStart w:id="2" w:name="_heading=h.gjdgxs" w:colFirst="0" w:colLast="0"/>
      <w:bookmarkEnd w:id="2"/>
      <w:r>
        <w:rPr>
          <w:rFonts w:ascii="Calisto MT" w:hAnsi="Calisto MT"/>
          <w:b w:val="0"/>
          <w:bCs w:val="0"/>
          <w:color w:val="131413"/>
          <w:sz w:val="18"/>
          <w:szCs w:val="18"/>
          <w:vertAlign w:val="superscript"/>
        </w:rPr>
        <w:t>*</w:t>
      </w:r>
      <w:r w:rsidR="008E7C3D" w:rsidRPr="008E7C3D">
        <w:rPr>
          <w:rFonts w:ascii="Calisto MT" w:hAnsi="Calisto MT"/>
          <w:b w:val="0"/>
          <w:bCs w:val="0"/>
          <w:color w:val="131413"/>
          <w:sz w:val="18"/>
          <w:szCs w:val="18"/>
        </w:rPr>
        <w:t>C</w:t>
      </w:r>
      <w:r w:rsidR="008E7C3D" w:rsidRPr="008E7C3D">
        <w:rPr>
          <w:rFonts w:ascii="Calisto MT" w:hAnsi="Calisto MT"/>
          <w:b w:val="0"/>
          <w:bCs w:val="0"/>
          <w:color w:val="131413"/>
          <w:sz w:val="18"/>
          <w:szCs w:val="22"/>
        </w:rPr>
        <w:t>orresponding author: full name (email)</w:t>
      </w:r>
    </w:p>
    <w:p w14:paraId="6FFFE514" w14:textId="470427C7" w:rsidR="00BD266B" w:rsidRDefault="00BD266B" w:rsidP="008E7C3D">
      <w:pPr>
        <w:pStyle w:val="Title"/>
        <w:spacing w:before="0"/>
        <w:ind w:left="426" w:right="425"/>
        <w:rPr>
          <w:rFonts w:ascii="Calisto MT" w:hAnsi="Calisto MT"/>
          <w:b w:val="0"/>
          <w:bCs w:val="0"/>
          <w:color w:val="131413"/>
          <w:sz w:val="18"/>
          <w:szCs w:val="22"/>
        </w:rPr>
      </w:pPr>
    </w:p>
    <w:p w14:paraId="703458C8" w14:textId="77777777" w:rsidR="00710530" w:rsidRPr="00B328FC" w:rsidRDefault="00710530" w:rsidP="00CE430C">
      <w:pPr>
        <w:ind w:left="426" w:right="425"/>
        <w:rPr>
          <w:rFonts w:ascii="Calisto MT" w:hAnsi="Calisto MT"/>
          <w:sz w:val="20"/>
          <w:szCs w:val="20"/>
        </w:rPr>
      </w:pPr>
    </w:p>
    <w:p w14:paraId="4C651105" w14:textId="2EACD6C5" w:rsidR="00D73D45" w:rsidRPr="007F78CD" w:rsidRDefault="00D73D45" w:rsidP="00D73D45">
      <w:pPr>
        <w:pBdr>
          <w:top w:val="nil"/>
          <w:left w:val="nil"/>
          <w:bottom w:val="nil"/>
          <w:right w:val="nil"/>
          <w:between w:val="nil"/>
        </w:pBdr>
        <w:ind w:left="284"/>
        <w:rPr>
          <w:rFonts w:ascii="Calisto MT" w:hAnsi="Calisto MT"/>
          <w:b/>
          <w:color w:val="000000"/>
        </w:rPr>
      </w:pPr>
      <w:r w:rsidRPr="000A4F65">
        <w:rPr>
          <w:rFonts w:ascii="Calisto MT" w:hAnsi="Calisto MT"/>
          <w:bCs/>
          <w:iCs/>
          <w:noProof/>
          <w:sz w:val="20"/>
          <w:szCs w:val="20"/>
        </w:rPr>
        <w:drawing>
          <wp:anchor distT="0" distB="0" distL="114300" distR="114300" simplePos="0" relativeHeight="251663872" behindDoc="0" locked="0" layoutInCell="1" allowOverlap="1" wp14:anchorId="5C4ACF0C" wp14:editId="5B3649DB">
            <wp:simplePos x="0" y="0"/>
            <wp:positionH relativeFrom="column">
              <wp:posOffset>283845</wp:posOffset>
            </wp:positionH>
            <wp:positionV relativeFrom="paragraph">
              <wp:posOffset>19050</wp:posOffset>
            </wp:positionV>
            <wp:extent cx="715645" cy="251460"/>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715645" cy="251460"/>
                    </a:xfrm>
                    <a:prstGeom prst="rect">
                      <a:avLst/>
                    </a:prstGeom>
                  </pic:spPr>
                </pic:pic>
              </a:graphicData>
            </a:graphic>
            <wp14:sizeRelH relativeFrom="page">
              <wp14:pctWidth>0</wp14:pctWidth>
            </wp14:sizeRelH>
            <wp14:sizeRelV relativeFrom="page">
              <wp14:pctHeight>0</wp14:pctHeight>
            </wp14:sizeRelV>
          </wp:anchor>
        </w:drawing>
      </w:r>
      <w:r w:rsidRPr="000A4F65">
        <w:rPr>
          <w:rFonts w:ascii="Calisto MT" w:hAnsi="Calisto MT"/>
          <w:iCs/>
          <w:color w:val="000000"/>
          <w:sz w:val="20"/>
          <w:szCs w:val="20"/>
          <w:lang w:val="en-GB"/>
        </w:rPr>
        <w:t xml:space="preserve">This is an open access article under the </w:t>
      </w:r>
      <w:hyperlink r:id="rId10" w:history="1">
        <w:r w:rsidRPr="000A4F65">
          <w:rPr>
            <w:rStyle w:val="Hyperlink"/>
            <w:rFonts w:ascii="Calisto MT" w:hAnsi="Calisto MT"/>
            <w:iCs/>
            <w:color w:val="0000FF"/>
            <w:sz w:val="20"/>
            <w:szCs w:val="20"/>
            <w:lang w:val="en-GB"/>
          </w:rPr>
          <w:t>CC-BY</w:t>
        </w:r>
        <w:r w:rsidR="00F23D6C">
          <w:rPr>
            <w:rStyle w:val="Hyperlink"/>
            <w:rFonts w:ascii="Calisto MT" w:hAnsi="Calisto MT"/>
            <w:iCs/>
            <w:color w:val="0000FF"/>
            <w:sz w:val="20"/>
            <w:szCs w:val="20"/>
            <w:lang w:val="en-GB"/>
          </w:rPr>
          <w:t>-</w:t>
        </w:r>
        <w:r w:rsidRPr="000A4F65">
          <w:rPr>
            <w:rStyle w:val="Hyperlink"/>
            <w:rFonts w:ascii="Calisto MT" w:hAnsi="Calisto MT"/>
            <w:iCs/>
            <w:color w:val="0000FF"/>
            <w:sz w:val="20"/>
            <w:szCs w:val="20"/>
            <w:lang w:val="en-GB"/>
          </w:rPr>
          <w:t>SA</w:t>
        </w:r>
      </w:hyperlink>
      <w:r w:rsidRPr="000A4F65">
        <w:rPr>
          <w:rFonts w:ascii="Calisto MT" w:hAnsi="Calisto MT"/>
          <w:iCs/>
          <w:color w:val="000000"/>
          <w:sz w:val="20"/>
          <w:szCs w:val="20"/>
          <w:lang w:val="en-GB"/>
        </w:rPr>
        <w:t xml:space="preserve"> international license</w:t>
      </w:r>
    </w:p>
    <w:p w14:paraId="3A22E82B" w14:textId="56E64055" w:rsidR="00BD266B" w:rsidRDefault="00BD266B" w:rsidP="00E31A62">
      <w:pPr>
        <w:pStyle w:val="IEEEHeading1"/>
        <w:numPr>
          <w:ilvl w:val="0"/>
          <w:numId w:val="0"/>
        </w:numPr>
        <w:spacing w:before="0" w:after="0" w:line="276" w:lineRule="auto"/>
        <w:ind w:hanging="5"/>
        <w:jc w:val="both"/>
        <w:rPr>
          <w:rFonts w:ascii="Trebuchet MS" w:eastAsiaTheme="minorHAnsi" w:hAnsi="Trebuchet MS"/>
          <w:b/>
          <w:smallCaps w:val="0"/>
          <w:sz w:val="24"/>
          <w:lang w:val="en-US" w:eastAsia="en-US"/>
        </w:rPr>
      </w:pPr>
    </w:p>
    <w:p w14:paraId="62E2DE78" w14:textId="77777777" w:rsidR="00BA7F5A" w:rsidRDefault="00BA7F5A" w:rsidP="00E31A62">
      <w:pPr>
        <w:pStyle w:val="IEEEHeading1"/>
        <w:numPr>
          <w:ilvl w:val="0"/>
          <w:numId w:val="0"/>
        </w:numPr>
        <w:spacing w:before="0" w:after="0" w:line="276" w:lineRule="auto"/>
        <w:ind w:hanging="5"/>
        <w:jc w:val="both"/>
        <w:rPr>
          <w:rFonts w:ascii="Trebuchet MS" w:eastAsiaTheme="minorHAnsi" w:hAnsi="Trebuchet MS"/>
          <w:b/>
          <w:smallCaps w:val="0"/>
          <w:sz w:val="24"/>
          <w:lang w:val="en-US" w:eastAsia="en-US"/>
        </w:rPr>
      </w:pPr>
    </w:p>
    <w:p w14:paraId="648B3467" w14:textId="4F509EA4" w:rsidR="00C1685D" w:rsidRPr="00E31A62" w:rsidRDefault="00C1685D" w:rsidP="00E31A62">
      <w:pPr>
        <w:pStyle w:val="IEEEHeading1"/>
        <w:numPr>
          <w:ilvl w:val="0"/>
          <w:numId w:val="0"/>
        </w:numPr>
        <w:spacing w:before="0" w:after="0" w:line="276" w:lineRule="auto"/>
        <w:ind w:hanging="5"/>
        <w:jc w:val="both"/>
        <w:rPr>
          <w:rFonts w:ascii="Trebuchet MS" w:eastAsiaTheme="minorHAnsi" w:hAnsi="Trebuchet MS"/>
          <w:b/>
          <w:smallCaps w:val="0"/>
          <w:sz w:val="22"/>
          <w:szCs w:val="22"/>
          <w:lang w:val="en-US" w:eastAsia="en-US"/>
        </w:rPr>
      </w:pPr>
      <w:r w:rsidRPr="004C3CA2">
        <w:rPr>
          <w:rFonts w:ascii="Trebuchet MS" w:eastAsiaTheme="minorHAnsi" w:hAnsi="Trebuchet MS"/>
          <w:b/>
          <w:smallCaps w:val="0"/>
          <w:sz w:val="24"/>
          <w:lang w:val="en-US" w:eastAsia="en-US"/>
        </w:rPr>
        <w:t xml:space="preserve">1. </w:t>
      </w:r>
      <w:r w:rsidRPr="004C3CA2">
        <w:rPr>
          <w:rFonts w:ascii="Trebuchet MS" w:eastAsiaTheme="minorHAnsi" w:hAnsi="Trebuchet MS"/>
          <w:b/>
          <w:smallCaps w:val="0"/>
          <w:sz w:val="24"/>
          <w:lang w:val="id-ID" w:eastAsia="en-US"/>
        </w:rPr>
        <w:t>I</w:t>
      </w:r>
      <w:r w:rsidRPr="004C3CA2">
        <w:rPr>
          <w:rFonts w:ascii="Trebuchet MS" w:eastAsiaTheme="minorHAnsi" w:hAnsi="Trebuchet MS"/>
          <w:b/>
          <w:smallCaps w:val="0"/>
          <w:sz w:val="24"/>
          <w:lang w:val="en-US" w:eastAsia="en-US"/>
        </w:rPr>
        <w:t>ntroduction</w:t>
      </w:r>
      <w:r w:rsidRPr="004C3CA2">
        <w:rPr>
          <w:rFonts w:ascii="Trebuchet MS" w:eastAsiaTheme="minorHAnsi" w:hAnsi="Trebuchet MS"/>
          <w:b/>
          <w:smallCaps w:val="0"/>
          <w:sz w:val="24"/>
          <w:lang w:val="id-ID" w:eastAsia="en-US"/>
        </w:rPr>
        <w:t xml:space="preserve"> </w:t>
      </w:r>
      <w:r w:rsidRPr="00E31A62">
        <w:rPr>
          <w:rFonts w:ascii="Trebuchet MS" w:eastAsiaTheme="minorHAnsi" w:hAnsi="Trebuchet MS"/>
          <w:smallCaps w:val="0"/>
          <w:sz w:val="22"/>
          <w:szCs w:val="22"/>
          <w:lang w:val="en-US" w:eastAsia="en-US"/>
        </w:rPr>
        <w:t>(</w:t>
      </w:r>
      <w:r w:rsidR="00DB7EF5" w:rsidRPr="00E31A62">
        <w:rPr>
          <w:rFonts w:ascii="Trebuchet MS" w:eastAsiaTheme="minorHAnsi" w:hAnsi="Trebuchet MS"/>
          <w:smallCaps w:val="0"/>
          <w:sz w:val="22"/>
          <w:szCs w:val="22"/>
          <w:lang w:val="en-US" w:eastAsia="en-US"/>
        </w:rPr>
        <w:t>Trebuchet</w:t>
      </w:r>
      <w:r w:rsidRPr="00E31A62">
        <w:rPr>
          <w:rFonts w:ascii="Trebuchet MS" w:eastAsiaTheme="minorHAnsi" w:hAnsi="Trebuchet MS"/>
          <w:smallCaps w:val="0"/>
          <w:sz w:val="22"/>
          <w:szCs w:val="22"/>
          <w:lang w:val="en-US" w:eastAsia="en-US"/>
        </w:rPr>
        <w:t>-1</w:t>
      </w:r>
      <w:r w:rsidR="004C3CA2">
        <w:rPr>
          <w:rFonts w:ascii="Trebuchet MS" w:eastAsiaTheme="minorHAnsi" w:hAnsi="Trebuchet MS"/>
          <w:smallCaps w:val="0"/>
          <w:sz w:val="22"/>
          <w:szCs w:val="22"/>
          <w:lang w:val="en-US" w:eastAsia="en-US"/>
        </w:rPr>
        <w:t>2</w:t>
      </w:r>
      <w:r w:rsidRPr="00E31A62">
        <w:rPr>
          <w:rFonts w:ascii="Trebuchet MS" w:eastAsiaTheme="minorHAnsi" w:hAnsi="Trebuchet MS"/>
          <w:smallCaps w:val="0"/>
          <w:sz w:val="22"/>
          <w:szCs w:val="22"/>
          <w:lang w:val="en-US" w:eastAsia="en-US"/>
        </w:rPr>
        <w:t xml:space="preserve">) </w:t>
      </w:r>
    </w:p>
    <w:p w14:paraId="4B66460F" w14:textId="46D49B90" w:rsidR="00C1685D" w:rsidRPr="00D466A0" w:rsidRDefault="00C1685D" w:rsidP="00E31A62">
      <w:pPr>
        <w:ind w:hanging="5"/>
        <w:jc w:val="both"/>
        <w:rPr>
          <w:rFonts w:ascii="Calisto MT" w:hAnsi="Calisto MT"/>
          <w:bCs/>
        </w:rPr>
      </w:pPr>
      <w:r w:rsidRPr="00D466A0">
        <w:rPr>
          <w:rFonts w:ascii="Calisto MT" w:hAnsi="Calisto MT"/>
          <w:bCs/>
          <w:sz w:val="20"/>
          <w:szCs w:val="20"/>
        </w:rPr>
        <w:t xml:space="preserve">The introduction explains three essential things in scientific articles: the phenomenon of problems, the rationality of research, and the existing business gap to justify why this research is critical for the economic and business fields. Explanations of general data, the data is increasingly conical to be more specific according to the topic of discussion. The introduction should rely on several vital references to support the rationality of this </w:t>
      </w:r>
      <w:r w:rsidR="00DC7D3D" w:rsidRPr="00D466A0">
        <w:rPr>
          <w:rFonts w:ascii="Calisto MT" w:hAnsi="Calisto MT"/>
          <w:bCs/>
          <w:sz w:val="20"/>
          <w:szCs w:val="20"/>
        </w:rPr>
        <w:t>article</w:t>
      </w:r>
      <w:r w:rsidRPr="00D466A0">
        <w:rPr>
          <w:rFonts w:ascii="Calisto MT" w:hAnsi="Calisto MT"/>
          <w:bCs/>
          <w:sz w:val="20"/>
          <w:szCs w:val="20"/>
        </w:rPr>
        <w:t xml:space="preserve">. The final part of the introduction is </w:t>
      </w:r>
      <w:r w:rsidR="00DB7EF5" w:rsidRPr="00D466A0">
        <w:rPr>
          <w:rFonts w:ascii="Calisto MT" w:hAnsi="Calisto MT"/>
          <w:bCs/>
          <w:sz w:val="20"/>
          <w:szCs w:val="20"/>
        </w:rPr>
        <w:t>such</w:t>
      </w:r>
      <w:r w:rsidRPr="00D466A0">
        <w:rPr>
          <w:rFonts w:ascii="Calisto MT" w:hAnsi="Calisto MT"/>
          <w:bCs/>
          <w:sz w:val="20"/>
          <w:szCs w:val="20"/>
        </w:rPr>
        <w:t xml:space="preserve"> as the problem formulation, </w:t>
      </w:r>
      <w:r w:rsidR="00DB7EF5" w:rsidRPr="00D466A0">
        <w:rPr>
          <w:rFonts w:ascii="Calisto MT" w:hAnsi="Calisto MT"/>
          <w:bCs/>
          <w:sz w:val="20"/>
          <w:szCs w:val="20"/>
        </w:rPr>
        <w:t xml:space="preserve">research gap, </w:t>
      </w:r>
      <w:r w:rsidRPr="00D466A0">
        <w:rPr>
          <w:rFonts w:ascii="Calisto MT" w:hAnsi="Calisto MT"/>
          <w:bCs/>
          <w:sz w:val="20"/>
          <w:szCs w:val="20"/>
        </w:rPr>
        <w:t>the objectives, specific benefits of this study, and novelty</w:t>
      </w:r>
      <w:r w:rsidR="00DC7D3D" w:rsidRPr="00D466A0">
        <w:rPr>
          <w:rFonts w:ascii="Calisto MT" w:hAnsi="Calisto MT"/>
          <w:bCs/>
          <w:sz w:val="20"/>
          <w:szCs w:val="20"/>
        </w:rPr>
        <w:t>/originality</w:t>
      </w:r>
      <w:r w:rsidRPr="00D466A0">
        <w:rPr>
          <w:rFonts w:ascii="Calisto MT" w:hAnsi="Calisto MT"/>
          <w:bCs/>
          <w:sz w:val="20"/>
          <w:szCs w:val="20"/>
        </w:rPr>
        <w:t xml:space="preserve">. </w:t>
      </w:r>
      <w:r w:rsidRPr="00D466A0">
        <w:rPr>
          <w:rFonts w:ascii="Calisto MT" w:hAnsi="Calisto MT"/>
          <w:bCs/>
          <w:sz w:val="18"/>
          <w:szCs w:val="18"/>
        </w:rPr>
        <w:t>(</w:t>
      </w:r>
      <w:r w:rsidR="00B04720" w:rsidRPr="00D466A0">
        <w:rPr>
          <w:rFonts w:ascii="Calisto MT" w:hAnsi="Calisto MT"/>
          <w:bCs/>
          <w:sz w:val="18"/>
          <w:szCs w:val="18"/>
        </w:rPr>
        <w:t>Calisto M</w:t>
      </w:r>
      <w:r w:rsidR="00F721B0" w:rsidRPr="00D466A0">
        <w:rPr>
          <w:rFonts w:ascii="Calisto MT" w:hAnsi="Calisto MT"/>
          <w:bCs/>
          <w:sz w:val="18"/>
          <w:szCs w:val="18"/>
        </w:rPr>
        <w:t>T</w:t>
      </w:r>
      <w:r w:rsidR="00B04720" w:rsidRPr="00D466A0">
        <w:rPr>
          <w:rFonts w:ascii="Calisto MT" w:hAnsi="Calisto MT"/>
          <w:bCs/>
          <w:sz w:val="18"/>
          <w:szCs w:val="18"/>
        </w:rPr>
        <w:t xml:space="preserve"> 1</w:t>
      </w:r>
      <w:r w:rsidR="00DE62A3" w:rsidRPr="00D466A0">
        <w:rPr>
          <w:rFonts w:ascii="Calisto MT" w:hAnsi="Calisto MT"/>
          <w:bCs/>
          <w:sz w:val="18"/>
          <w:szCs w:val="18"/>
        </w:rPr>
        <w:t>0</w:t>
      </w:r>
      <w:r w:rsidRPr="00D466A0">
        <w:rPr>
          <w:rFonts w:ascii="Calisto MT" w:hAnsi="Calisto MT"/>
          <w:bCs/>
          <w:sz w:val="18"/>
          <w:szCs w:val="18"/>
        </w:rPr>
        <w:t>).</w:t>
      </w:r>
    </w:p>
    <w:p w14:paraId="562B46B8" w14:textId="77777777" w:rsidR="00C1685D" w:rsidRPr="00E31A62" w:rsidRDefault="00C1685D" w:rsidP="00E31A62">
      <w:pPr>
        <w:pStyle w:val="IEEEHeading1"/>
        <w:numPr>
          <w:ilvl w:val="0"/>
          <w:numId w:val="0"/>
        </w:numPr>
        <w:spacing w:before="0" w:after="0" w:line="276" w:lineRule="auto"/>
        <w:ind w:hanging="5"/>
        <w:jc w:val="both"/>
        <w:rPr>
          <w:rFonts w:ascii="Trebuchet MS" w:eastAsiaTheme="minorHAnsi" w:hAnsi="Trebuchet MS"/>
          <w:b/>
          <w:smallCaps w:val="0"/>
          <w:sz w:val="22"/>
          <w:szCs w:val="22"/>
        </w:rPr>
      </w:pPr>
    </w:p>
    <w:p w14:paraId="5544D523" w14:textId="1325C729" w:rsidR="00C1685D" w:rsidRPr="00E31A62" w:rsidRDefault="00B9272D" w:rsidP="00E31A62">
      <w:pPr>
        <w:pStyle w:val="IEEEHeading1"/>
        <w:numPr>
          <w:ilvl w:val="0"/>
          <w:numId w:val="0"/>
        </w:numPr>
        <w:spacing w:before="0" w:after="0" w:line="276" w:lineRule="auto"/>
        <w:ind w:hanging="5"/>
        <w:jc w:val="both"/>
        <w:rPr>
          <w:rFonts w:ascii="Trebuchet MS" w:eastAsiaTheme="minorHAnsi" w:hAnsi="Trebuchet MS"/>
          <w:b/>
          <w:smallCaps w:val="0"/>
          <w:sz w:val="22"/>
          <w:szCs w:val="20"/>
          <w:lang w:val="id-ID"/>
        </w:rPr>
      </w:pPr>
      <w:r>
        <w:rPr>
          <w:rFonts w:ascii="Trebuchet MS" w:eastAsiaTheme="minorHAnsi" w:hAnsi="Trebuchet MS"/>
          <w:b/>
          <w:smallCaps w:val="0"/>
          <w:sz w:val="24"/>
          <w:szCs w:val="22"/>
        </w:rPr>
        <w:t>2</w:t>
      </w:r>
      <w:r w:rsidR="00C1685D" w:rsidRPr="004C3CA2">
        <w:rPr>
          <w:rFonts w:ascii="Trebuchet MS" w:eastAsiaTheme="minorHAnsi" w:hAnsi="Trebuchet MS"/>
          <w:b/>
          <w:smallCaps w:val="0"/>
          <w:sz w:val="24"/>
          <w:szCs w:val="22"/>
        </w:rPr>
        <w:t>. Method</w:t>
      </w:r>
      <w:r w:rsidR="00D466A0">
        <w:rPr>
          <w:rFonts w:ascii="Trebuchet MS" w:eastAsiaTheme="minorHAnsi" w:hAnsi="Trebuchet MS"/>
          <w:b/>
          <w:smallCaps w:val="0"/>
          <w:sz w:val="24"/>
          <w:szCs w:val="22"/>
        </w:rPr>
        <w:t>s</w:t>
      </w:r>
      <w:r w:rsidR="00AB1E83" w:rsidRPr="004C3CA2">
        <w:rPr>
          <w:rFonts w:ascii="Trebuchet MS" w:eastAsiaTheme="minorHAnsi" w:hAnsi="Trebuchet MS"/>
          <w:b/>
          <w:smallCaps w:val="0"/>
          <w:sz w:val="24"/>
          <w:szCs w:val="22"/>
        </w:rPr>
        <w:t xml:space="preserve"> </w:t>
      </w:r>
      <w:r w:rsidR="00AB1E83" w:rsidRPr="00E31A62">
        <w:rPr>
          <w:rFonts w:ascii="Trebuchet MS" w:eastAsiaTheme="minorHAnsi" w:hAnsi="Trebuchet MS"/>
          <w:smallCaps w:val="0"/>
          <w:sz w:val="22"/>
          <w:szCs w:val="22"/>
          <w:lang w:val="en-US" w:eastAsia="en-US"/>
        </w:rPr>
        <w:t>(Trebuchet-12)</w:t>
      </w:r>
    </w:p>
    <w:p w14:paraId="64F89FA8" w14:textId="77777777" w:rsidR="00D466A0" w:rsidRPr="00D466A0" w:rsidRDefault="00D466A0" w:rsidP="00D466A0">
      <w:pPr>
        <w:widowControl/>
        <w:autoSpaceDE/>
        <w:autoSpaceDN/>
        <w:jc w:val="both"/>
        <w:rPr>
          <w:rFonts w:ascii="Calisto MT" w:hAnsi="Calisto MT"/>
          <w:b/>
          <w:color w:val="000000"/>
          <w:sz w:val="20"/>
          <w:szCs w:val="20"/>
          <w:lang w:eastAsia="en-ID"/>
        </w:rPr>
      </w:pPr>
      <w:r w:rsidRPr="00D466A0">
        <w:rPr>
          <w:rFonts w:ascii="Calisto MT" w:hAnsi="Calisto MT"/>
          <w:color w:val="000000"/>
          <w:sz w:val="20"/>
          <w:szCs w:val="20"/>
          <w:lang w:eastAsia="en-ID"/>
        </w:rPr>
        <w:t>The method used should be accompanied by references; the relevant modification should be explained. The procedure and data analysis technique should be emphasized in a literature review article. The stages and analysis of the research must be explained in detail.</w:t>
      </w:r>
    </w:p>
    <w:p w14:paraId="27AE4FEF" w14:textId="77777777" w:rsidR="00D466A0" w:rsidRDefault="00D466A0" w:rsidP="00E31A62">
      <w:pPr>
        <w:pStyle w:val="Pa4"/>
        <w:spacing w:line="240" w:lineRule="auto"/>
        <w:ind w:hanging="5"/>
        <w:jc w:val="both"/>
        <w:rPr>
          <w:rFonts w:ascii="Calisto MT" w:hAnsi="Calisto MT" w:cs="Times New Roman"/>
          <w:color w:val="000000"/>
          <w:sz w:val="22"/>
          <w:szCs w:val="22"/>
        </w:rPr>
      </w:pPr>
    </w:p>
    <w:p w14:paraId="440A2274" w14:textId="7DE98276" w:rsidR="00C1685D" w:rsidRPr="00E31A62" w:rsidRDefault="00B9272D" w:rsidP="00E31A62">
      <w:pPr>
        <w:spacing w:line="276" w:lineRule="auto"/>
        <w:ind w:hanging="5"/>
        <w:jc w:val="both"/>
        <w:rPr>
          <w:rFonts w:ascii="Trebuchet MS" w:hAnsi="Trebuchet MS"/>
          <w:b/>
          <w:sz w:val="24"/>
        </w:rPr>
      </w:pPr>
      <w:r>
        <w:rPr>
          <w:rFonts w:ascii="Trebuchet MS" w:hAnsi="Trebuchet MS"/>
          <w:b/>
          <w:sz w:val="24"/>
          <w:szCs w:val="24"/>
        </w:rPr>
        <w:t>3</w:t>
      </w:r>
      <w:r w:rsidR="00C1685D" w:rsidRPr="004C3CA2">
        <w:rPr>
          <w:rFonts w:ascii="Trebuchet MS" w:hAnsi="Trebuchet MS"/>
          <w:b/>
          <w:sz w:val="28"/>
          <w:szCs w:val="24"/>
        </w:rPr>
        <w:t xml:space="preserve">. </w:t>
      </w:r>
      <w:r w:rsidR="00C1685D" w:rsidRPr="00195883">
        <w:rPr>
          <w:rFonts w:ascii="Trebuchet MS" w:hAnsi="Trebuchet MS"/>
          <w:b/>
          <w:sz w:val="24"/>
        </w:rPr>
        <w:t>Results</w:t>
      </w:r>
      <w:r w:rsidR="004C3CA2" w:rsidRPr="00195883">
        <w:rPr>
          <w:rFonts w:ascii="Trebuchet MS" w:hAnsi="Trebuchet MS"/>
          <w:b/>
          <w:sz w:val="24"/>
        </w:rPr>
        <w:t xml:space="preserve"> </w:t>
      </w:r>
      <w:r>
        <w:rPr>
          <w:rFonts w:ascii="Trebuchet MS" w:hAnsi="Trebuchet MS"/>
          <w:b/>
          <w:sz w:val="24"/>
        </w:rPr>
        <w:t xml:space="preserve">and Discussion </w:t>
      </w:r>
      <w:r w:rsidR="004C3CA2" w:rsidRPr="00E31A62">
        <w:rPr>
          <w:rFonts w:ascii="Trebuchet MS" w:eastAsiaTheme="minorHAnsi" w:hAnsi="Trebuchet MS"/>
        </w:rPr>
        <w:t>(Trebuchet-12)</w:t>
      </w:r>
    </w:p>
    <w:p w14:paraId="54B9DE9C" w14:textId="77777777" w:rsidR="00D466A0" w:rsidRDefault="00D466A0" w:rsidP="00D466A0">
      <w:pPr>
        <w:widowControl/>
        <w:autoSpaceDE/>
        <w:autoSpaceDN/>
        <w:jc w:val="both"/>
        <w:rPr>
          <w:rFonts w:ascii="Calisto MT" w:hAnsi="Calisto MT"/>
          <w:sz w:val="18"/>
          <w:szCs w:val="18"/>
          <w:lang w:val="en-AU" w:eastAsia="zh-CN"/>
        </w:rPr>
      </w:pPr>
      <w:r w:rsidRPr="00D466A0">
        <w:rPr>
          <w:rFonts w:ascii="Calisto MT" w:hAnsi="Calisto MT"/>
          <w:color w:val="000000"/>
          <w:sz w:val="20"/>
          <w:szCs w:val="20"/>
          <w:lang w:eastAsia="en-ID"/>
        </w:rPr>
        <w:t>The results should be presented in the same part, clearly and briefly</w:t>
      </w:r>
      <w:r w:rsidR="00C1685D" w:rsidRPr="00D466A0">
        <w:rPr>
          <w:rFonts w:ascii="Calisto MT" w:hAnsi="Calisto MT"/>
          <w:sz w:val="20"/>
          <w:szCs w:val="20"/>
        </w:rPr>
        <w:t xml:space="preserve"> determined in the research method. The process must be continuous, structured, and systematic so that the reader understands well after each step produces the findings then discussed</w:t>
      </w:r>
      <w:r>
        <w:rPr>
          <w:rFonts w:ascii="Calisto MT" w:hAnsi="Calisto MT"/>
          <w:sz w:val="20"/>
          <w:szCs w:val="20"/>
        </w:rPr>
        <w:t xml:space="preserve"> in detail with recen-realiable references</w:t>
      </w:r>
      <w:r w:rsidR="00C1685D" w:rsidRPr="00D466A0">
        <w:rPr>
          <w:rFonts w:ascii="Calisto MT" w:hAnsi="Calisto MT"/>
          <w:sz w:val="20"/>
          <w:szCs w:val="20"/>
        </w:rPr>
        <w:t>.</w:t>
      </w:r>
      <w:r w:rsidR="004C3CA2" w:rsidRPr="00D466A0">
        <w:rPr>
          <w:rFonts w:ascii="Calisto MT" w:hAnsi="Calisto MT"/>
          <w:sz w:val="18"/>
          <w:szCs w:val="18"/>
          <w:lang w:val="en-AU" w:eastAsia="zh-CN"/>
        </w:rPr>
        <w:t xml:space="preserve"> (Calisto MT-1</w:t>
      </w:r>
      <w:r w:rsidR="00DE62A3" w:rsidRPr="00D466A0">
        <w:rPr>
          <w:rFonts w:ascii="Calisto MT" w:hAnsi="Calisto MT"/>
          <w:sz w:val="18"/>
          <w:szCs w:val="18"/>
          <w:lang w:val="en-AU" w:eastAsia="zh-CN"/>
        </w:rPr>
        <w:t>0</w:t>
      </w:r>
      <w:r w:rsidR="004C3CA2" w:rsidRPr="00D466A0">
        <w:rPr>
          <w:rFonts w:ascii="Calisto MT" w:hAnsi="Calisto MT"/>
          <w:sz w:val="18"/>
          <w:szCs w:val="18"/>
          <w:lang w:val="en-AU" w:eastAsia="zh-CN"/>
        </w:rPr>
        <w:t xml:space="preserve">). </w:t>
      </w:r>
    </w:p>
    <w:p w14:paraId="3A2502F8" w14:textId="77777777" w:rsidR="00D466A0" w:rsidRDefault="00D466A0" w:rsidP="00D466A0">
      <w:pPr>
        <w:widowControl/>
        <w:autoSpaceDE/>
        <w:autoSpaceDN/>
        <w:jc w:val="both"/>
        <w:rPr>
          <w:rFonts w:ascii="Calisto MT" w:hAnsi="Calisto MT"/>
          <w:sz w:val="18"/>
          <w:szCs w:val="18"/>
          <w:lang w:val="en-AU" w:eastAsia="zh-CN"/>
        </w:rPr>
      </w:pPr>
    </w:p>
    <w:p w14:paraId="4D6AFDB1" w14:textId="77777777" w:rsidR="00BA7F5A" w:rsidRDefault="00BA7F5A" w:rsidP="00D466A0">
      <w:pPr>
        <w:widowControl/>
        <w:autoSpaceDE/>
        <w:autoSpaceDN/>
        <w:jc w:val="both"/>
        <w:rPr>
          <w:rFonts w:ascii="Calisto MT" w:hAnsi="Calisto MT"/>
          <w:sz w:val="18"/>
          <w:szCs w:val="18"/>
          <w:lang w:val="en-AU" w:eastAsia="zh-CN"/>
        </w:rPr>
      </w:pPr>
    </w:p>
    <w:p w14:paraId="5D2FC305" w14:textId="77777777" w:rsidR="00BA7F5A" w:rsidRDefault="00BA7F5A" w:rsidP="00D466A0">
      <w:pPr>
        <w:widowControl/>
        <w:autoSpaceDE/>
        <w:autoSpaceDN/>
        <w:jc w:val="both"/>
        <w:rPr>
          <w:rFonts w:ascii="Calisto MT" w:hAnsi="Calisto MT"/>
          <w:sz w:val="18"/>
          <w:szCs w:val="18"/>
          <w:lang w:val="en-AU" w:eastAsia="zh-CN"/>
        </w:rPr>
      </w:pPr>
    </w:p>
    <w:p w14:paraId="5CC53515" w14:textId="77777777" w:rsidR="00BA7F5A" w:rsidRDefault="00BA7F5A" w:rsidP="00D466A0">
      <w:pPr>
        <w:widowControl/>
        <w:autoSpaceDE/>
        <w:autoSpaceDN/>
        <w:jc w:val="both"/>
        <w:rPr>
          <w:rFonts w:ascii="Calisto MT" w:hAnsi="Calisto MT"/>
          <w:sz w:val="18"/>
          <w:szCs w:val="18"/>
          <w:lang w:val="en-AU" w:eastAsia="zh-CN"/>
        </w:rPr>
      </w:pPr>
    </w:p>
    <w:p w14:paraId="7ABA3D66" w14:textId="77777777" w:rsidR="00BA7F5A" w:rsidRDefault="00BA7F5A" w:rsidP="00D466A0">
      <w:pPr>
        <w:widowControl/>
        <w:autoSpaceDE/>
        <w:autoSpaceDN/>
        <w:jc w:val="both"/>
        <w:rPr>
          <w:rFonts w:ascii="Calisto MT" w:hAnsi="Calisto MT"/>
          <w:sz w:val="18"/>
          <w:szCs w:val="18"/>
          <w:lang w:val="en-AU" w:eastAsia="zh-CN"/>
        </w:rPr>
      </w:pPr>
    </w:p>
    <w:p w14:paraId="3846411D" w14:textId="5D9CDE16" w:rsidR="00C1685D" w:rsidRDefault="00C1685D" w:rsidP="00D466A0">
      <w:pPr>
        <w:widowControl/>
        <w:autoSpaceDE/>
        <w:autoSpaceDN/>
        <w:jc w:val="both"/>
        <w:rPr>
          <w:rFonts w:ascii="Calisto MT" w:hAnsi="Calisto MT"/>
          <w:bCs/>
          <w:sz w:val="18"/>
          <w:szCs w:val="18"/>
        </w:rPr>
      </w:pPr>
      <w:bookmarkStart w:id="3" w:name="_Hlk129637576"/>
      <w:r w:rsidRPr="00D466A0">
        <w:rPr>
          <w:rFonts w:ascii="Calisto MT" w:hAnsi="Calisto MT"/>
          <w:bCs/>
          <w:sz w:val="18"/>
          <w:szCs w:val="18"/>
        </w:rPr>
        <w:lastRenderedPageBreak/>
        <w:t>(Example</w:t>
      </w:r>
      <w:r w:rsidR="00D466A0">
        <w:rPr>
          <w:rFonts w:ascii="Calisto MT" w:hAnsi="Calisto MT"/>
          <w:bCs/>
          <w:sz w:val="18"/>
          <w:szCs w:val="18"/>
        </w:rPr>
        <w:t>: Table</w:t>
      </w:r>
      <w:r w:rsidRPr="00D466A0">
        <w:rPr>
          <w:rFonts w:ascii="Calisto MT" w:hAnsi="Calisto MT"/>
          <w:bCs/>
          <w:sz w:val="18"/>
          <w:szCs w:val="18"/>
        </w:rPr>
        <w:t>)</w:t>
      </w:r>
    </w:p>
    <w:p w14:paraId="15765BB1" w14:textId="03423672" w:rsidR="00BA7F5A" w:rsidRPr="00BA7F5A" w:rsidRDefault="00BA7F5A" w:rsidP="00BA7F5A">
      <w:pPr>
        <w:pStyle w:val="TableandFigure"/>
      </w:pPr>
      <w:r w:rsidRPr="008D54DE">
        <w:t>Table 2. Criteria</w:t>
      </w:r>
    </w:p>
    <w:tbl>
      <w:tblPr>
        <w:tblW w:w="9554" w:type="dxa"/>
        <w:tblLook w:val="04A0" w:firstRow="1" w:lastRow="0" w:firstColumn="1" w:lastColumn="0" w:noHBand="0" w:noVBand="1"/>
      </w:tblPr>
      <w:tblGrid>
        <w:gridCol w:w="992"/>
        <w:gridCol w:w="2189"/>
        <w:gridCol w:w="967"/>
        <w:gridCol w:w="1518"/>
        <w:gridCol w:w="145"/>
        <w:gridCol w:w="3679"/>
        <w:gridCol w:w="126"/>
      </w:tblGrid>
      <w:tr w:rsidR="00BA7F5A" w:rsidRPr="00BA7F5A" w14:paraId="2F3F9C80" w14:textId="77777777" w:rsidTr="00BA7F5A">
        <w:trPr>
          <w:trHeight w:val="290"/>
          <w:tblHeader/>
        </w:trPr>
        <w:tc>
          <w:tcPr>
            <w:tcW w:w="992" w:type="dxa"/>
            <w:tcBorders>
              <w:top w:val="single" w:sz="4" w:space="0" w:color="auto"/>
              <w:left w:val="nil"/>
              <w:bottom w:val="single" w:sz="4" w:space="0" w:color="auto"/>
              <w:right w:val="nil"/>
            </w:tcBorders>
            <w:noWrap/>
            <w:vAlign w:val="center"/>
            <w:hideMark/>
          </w:tcPr>
          <w:bookmarkEnd w:id="3"/>
          <w:p w14:paraId="293CE373"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Code</w:t>
            </w:r>
          </w:p>
        </w:tc>
        <w:tc>
          <w:tcPr>
            <w:tcW w:w="2127" w:type="dxa"/>
            <w:tcBorders>
              <w:top w:val="single" w:sz="4" w:space="0" w:color="auto"/>
              <w:left w:val="nil"/>
              <w:bottom w:val="single" w:sz="4" w:space="0" w:color="auto"/>
              <w:right w:val="nil"/>
            </w:tcBorders>
            <w:noWrap/>
            <w:vAlign w:val="center"/>
            <w:hideMark/>
          </w:tcPr>
          <w:p w14:paraId="1FEE7AB6"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Criterion</w:t>
            </w:r>
          </w:p>
        </w:tc>
        <w:tc>
          <w:tcPr>
            <w:tcW w:w="967" w:type="dxa"/>
            <w:tcBorders>
              <w:top w:val="single" w:sz="4" w:space="0" w:color="auto"/>
              <w:left w:val="nil"/>
              <w:bottom w:val="single" w:sz="4" w:space="0" w:color="auto"/>
              <w:right w:val="nil"/>
            </w:tcBorders>
            <w:noWrap/>
            <w:vAlign w:val="center"/>
            <w:hideMark/>
          </w:tcPr>
          <w:p w14:paraId="1AE659FB"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Type</w:t>
            </w:r>
          </w:p>
        </w:tc>
        <w:tc>
          <w:tcPr>
            <w:tcW w:w="1663" w:type="dxa"/>
            <w:gridSpan w:val="2"/>
            <w:tcBorders>
              <w:top w:val="single" w:sz="4" w:space="0" w:color="auto"/>
              <w:left w:val="nil"/>
              <w:bottom w:val="single" w:sz="4" w:space="0" w:color="auto"/>
              <w:right w:val="nil"/>
            </w:tcBorders>
            <w:noWrap/>
            <w:hideMark/>
          </w:tcPr>
          <w:p w14:paraId="1216BF10"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Unit/scale</w:t>
            </w:r>
          </w:p>
        </w:tc>
        <w:tc>
          <w:tcPr>
            <w:tcW w:w="3805" w:type="dxa"/>
            <w:gridSpan w:val="2"/>
            <w:tcBorders>
              <w:top w:val="single" w:sz="4" w:space="0" w:color="auto"/>
              <w:left w:val="nil"/>
              <w:bottom w:val="single" w:sz="4" w:space="0" w:color="auto"/>
              <w:right w:val="nil"/>
            </w:tcBorders>
            <w:noWrap/>
            <w:hideMark/>
          </w:tcPr>
          <w:p w14:paraId="0DAC8A3A"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Measurement note</w:t>
            </w:r>
          </w:p>
        </w:tc>
      </w:tr>
      <w:tr w:rsidR="00BA7F5A" w:rsidRPr="00BA7F5A" w14:paraId="3BD4D92D" w14:textId="77777777" w:rsidTr="00BA7F5A">
        <w:trPr>
          <w:gridAfter w:val="1"/>
          <w:wAfter w:w="126" w:type="dxa"/>
          <w:trHeight w:val="290"/>
        </w:trPr>
        <w:tc>
          <w:tcPr>
            <w:tcW w:w="992" w:type="dxa"/>
            <w:tcBorders>
              <w:top w:val="single" w:sz="4" w:space="0" w:color="auto"/>
              <w:left w:val="nil"/>
              <w:bottom w:val="nil"/>
              <w:right w:val="nil"/>
            </w:tcBorders>
            <w:noWrap/>
            <w:hideMark/>
          </w:tcPr>
          <w:p w14:paraId="3663B4A4"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C1</w:t>
            </w:r>
          </w:p>
        </w:tc>
        <w:tc>
          <w:tcPr>
            <w:tcW w:w="2127" w:type="dxa"/>
            <w:tcBorders>
              <w:top w:val="single" w:sz="4" w:space="0" w:color="auto"/>
              <w:left w:val="nil"/>
              <w:bottom w:val="nil"/>
              <w:right w:val="nil"/>
            </w:tcBorders>
            <w:noWrap/>
            <w:hideMark/>
          </w:tcPr>
          <w:p w14:paraId="2A15BEC3" w14:textId="77777777" w:rsidR="00BA7F5A" w:rsidRPr="00BA7F5A" w:rsidRDefault="00BA7F5A" w:rsidP="000E6676">
            <w:pPr>
              <w:pStyle w:val="TableParagraph"/>
              <w:jc w:val="both"/>
              <w:rPr>
                <w:rFonts w:ascii="Calisto MT" w:hAnsi="Calisto MT"/>
                <w:sz w:val="20"/>
                <w:szCs w:val="20"/>
              </w:rPr>
            </w:pPr>
            <w:r w:rsidRPr="00BA7F5A">
              <w:rPr>
                <w:rFonts w:ascii="Calisto MT" w:hAnsi="Calisto MT"/>
                <w:sz w:val="20"/>
                <w:szCs w:val="20"/>
              </w:rPr>
              <w:t>Price</w:t>
            </w:r>
          </w:p>
        </w:tc>
        <w:tc>
          <w:tcPr>
            <w:tcW w:w="967" w:type="dxa"/>
            <w:tcBorders>
              <w:top w:val="single" w:sz="4" w:space="0" w:color="auto"/>
              <w:left w:val="nil"/>
              <w:bottom w:val="nil"/>
              <w:right w:val="nil"/>
            </w:tcBorders>
            <w:noWrap/>
            <w:hideMark/>
          </w:tcPr>
          <w:p w14:paraId="1F4407BF"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Cost</w:t>
            </w:r>
          </w:p>
        </w:tc>
        <w:tc>
          <w:tcPr>
            <w:tcW w:w="1518" w:type="dxa"/>
            <w:tcBorders>
              <w:top w:val="single" w:sz="4" w:space="0" w:color="auto"/>
              <w:left w:val="nil"/>
              <w:bottom w:val="nil"/>
              <w:right w:val="nil"/>
            </w:tcBorders>
            <w:noWrap/>
            <w:hideMark/>
          </w:tcPr>
          <w:p w14:paraId="0FE9FA1D"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IDR</w:t>
            </w:r>
          </w:p>
        </w:tc>
        <w:tc>
          <w:tcPr>
            <w:tcW w:w="3824" w:type="dxa"/>
            <w:gridSpan w:val="2"/>
            <w:tcBorders>
              <w:top w:val="single" w:sz="4" w:space="0" w:color="auto"/>
              <w:left w:val="nil"/>
              <w:bottom w:val="nil"/>
              <w:right w:val="nil"/>
            </w:tcBorders>
            <w:noWrap/>
            <w:hideMark/>
          </w:tcPr>
          <w:p w14:paraId="1E2CE834" w14:textId="77777777" w:rsidR="00BA7F5A" w:rsidRPr="00BA7F5A" w:rsidRDefault="00BA7F5A" w:rsidP="000E6676">
            <w:pPr>
              <w:pStyle w:val="TableParagraph"/>
              <w:jc w:val="both"/>
              <w:rPr>
                <w:rFonts w:ascii="Calisto MT" w:hAnsi="Calisto MT"/>
                <w:sz w:val="20"/>
                <w:szCs w:val="20"/>
              </w:rPr>
            </w:pPr>
            <w:r w:rsidRPr="00BA7F5A">
              <w:rPr>
                <w:rFonts w:ascii="Calisto MT" w:hAnsi="Calisto MT"/>
                <w:sz w:val="20"/>
                <w:szCs w:val="20"/>
              </w:rPr>
              <w:t>Use representative market price (e.g., median of multiple local listings)</w:t>
            </w:r>
          </w:p>
        </w:tc>
      </w:tr>
      <w:tr w:rsidR="00BA7F5A" w:rsidRPr="00BA7F5A" w14:paraId="08F52E33" w14:textId="77777777" w:rsidTr="00BA7F5A">
        <w:trPr>
          <w:gridAfter w:val="1"/>
          <w:wAfter w:w="126" w:type="dxa"/>
          <w:trHeight w:val="290"/>
        </w:trPr>
        <w:tc>
          <w:tcPr>
            <w:tcW w:w="992" w:type="dxa"/>
            <w:tcBorders>
              <w:top w:val="nil"/>
              <w:left w:val="nil"/>
              <w:bottom w:val="nil"/>
              <w:right w:val="nil"/>
            </w:tcBorders>
            <w:noWrap/>
            <w:hideMark/>
          </w:tcPr>
          <w:p w14:paraId="6F9C555B"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C2</w:t>
            </w:r>
          </w:p>
        </w:tc>
        <w:tc>
          <w:tcPr>
            <w:tcW w:w="2127" w:type="dxa"/>
            <w:tcBorders>
              <w:top w:val="nil"/>
              <w:left w:val="nil"/>
              <w:bottom w:val="nil"/>
              <w:right w:val="nil"/>
            </w:tcBorders>
            <w:noWrap/>
            <w:hideMark/>
          </w:tcPr>
          <w:p w14:paraId="5B83853C" w14:textId="77777777" w:rsidR="00BA7F5A" w:rsidRPr="00BA7F5A" w:rsidRDefault="00BA7F5A" w:rsidP="000E6676">
            <w:pPr>
              <w:pStyle w:val="TableParagraph"/>
              <w:jc w:val="both"/>
              <w:rPr>
                <w:rFonts w:ascii="Calisto MT" w:hAnsi="Calisto MT"/>
                <w:sz w:val="20"/>
                <w:szCs w:val="20"/>
              </w:rPr>
            </w:pPr>
            <w:r w:rsidRPr="00BA7F5A">
              <w:rPr>
                <w:rFonts w:ascii="Calisto MT" w:hAnsi="Calisto MT"/>
                <w:sz w:val="20"/>
                <w:szCs w:val="20"/>
              </w:rPr>
              <w:t>CPU frequency</w:t>
            </w:r>
          </w:p>
        </w:tc>
        <w:tc>
          <w:tcPr>
            <w:tcW w:w="967" w:type="dxa"/>
            <w:tcBorders>
              <w:top w:val="nil"/>
              <w:left w:val="nil"/>
              <w:bottom w:val="nil"/>
              <w:right w:val="nil"/>
            </w:tcBorders>
            <w:noWrap/>
            <w:hideMark/>
          </w:tcPr>
          <w:p w14:paraId="5F9B2E54"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Benefit</w:t>
            </w:r>
          </w:p>
        </w:tc>
        <w:tc>
          <w:tcPr>
            <w:tcW w:w="1518" w:type="dxa"/>
            <w:tcBorders>
              <w:top w:val="nil"/>
              <w:left w:val="nil"/>
              <w:bottom w:val="nil"/>
              <w:right w:val="nil"/>
            </w:tcBorders>
            <w:noWrap/>
            <w:hideMark/>
          </w:tcPr>
          <w:p w14:paraId="5F4D3D0E"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MHz</w:t>
            </w:r>
          </w:p>
        </w:tc>
        <w:tc>
          <w:tcPr>
            <w:tcW w:w="3824" w:type="dxa"/>
            <w:gridSpan w:val="2"/>
            <w:tcBorders>
              <w:top w:val="nil"/>
              <w:left w:val="nil"/>
              <w:bottom w:val="nil"/>
              <w:right w:val="nil"/>
            </w:tcBorders>
            <w:noWrap/>
            <w:hideMark/>
          </w:tcPr>
          <w:p w14:paraId="312C3B8C" w14:textId="77777777" w:rsidR="00BA7F5A" w:rsidRPr="00BA7F5A" w:rsidRDefault="00BA7F5A" w:rsidP="000E6676">
            <w:pPr>
              <w:pStyle w:val="TableParagraph"/>
              <w:jc w:val="both"/>
              <w:rPr>
                <w:rFonts w:ascii="Calisto MT" w:hAnsi="Calisto MT"/>
                <w:sz w:val="20"/>
                <w:szCs w:val="20"/>
              </w:rPr>
            </w:pPr>
            <w:r w:rsidRPr="00BA7F5A">
              <w:rPr>
                <w:rFonts w:ascii="Calisto MT" w:hAnsi="Calisto MT"/>
                <w:sz w:val="20"/>
                <w:szCs w:val="20"/>
              </w:rPr>
              <w:t>From official specifications</w:t>
            </w:r>
          </w:p>
        </w:tc>
      </w:tr>
      <w:tr w:rsidR="00BA7F5A" w:rsidRPr="00BA7F5A" w14:paraId="2683A866" w14:textId="77777777" w:rsidTr="00BA7F5A">
        <w:trPr>
          <w:gridAfter w:val="1"/>
          <w:wAfter w:w="126" w:type="dxa"/>
          <w:trHeight w:val="290"/>
        </w:trPr>
        <w:tc>
          <w:tcPr>
            <w:tcW w:w="992" w:type="dxa"/>
            <w:tcBorders>
              <w:top w:val="nil"/>
              <w:left w:val="nil"/>
              <w:bottom w:val="nil"/>
              <w:right w:val="nil"/>
            </w:tcBorders>
            <w:noWrap/>
            <w:hideMark/>
          </w:tcPr>
          <w:p w14:paraId="40FA00D1"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C3</w:t>
            </w:r>
          </w:p>
        </w:tc>
        <w:tc>
          <w:tcPr>
            <w:tcW w:w="2127" w:type="dxa"/>
            <w:tcBorders>
              <w:top w:val="nil"/>
              <w:left w:val="nil"/>
              <w:bottom w:val="nil"/>
              <w:right w:val="nil"/>
            </w:tcBorders>
            <w:noWrap/>
            <w:hideMark/>
          </w:tcPr>
          <w:p w14:paraId="51FE24CC" w14:textId="77777777" w:rsidR="00BA7F5A" w:rsidRPr="00BA7F5A" w:rsidRDefault="00BA7F5A" w:rsidP="000E6676">
            <w:pPr>
              <w:pStyle w:val="TableParagraph"/>
              <w:jc w:val="both"/>
              <w:rPr>
                <w:rFonts w:ascii="Calisto MT" w:hAnsi="Calisto MT"/>
                <w:sz w:val="20"/>
                <w:szCs w:val="20"/>
              </w:rPr>
            </w:pPr>
            <w:r w:rsidRPr="00BA7F5A">
              <w:rPr>
                <w:rFonts w:ascii="Calisto MT" w:hAnsi="Calisto MT"/>
                <w:sz w:val="20"/>
                <w:szCs w:val="20"/>
              </w:rPr>
              <w:t>Flash</w:t>
            </w:r>
          </w:p>
        </w:tc>
        <w:tc>
          <w:tcPr>
            <w:tcW w:w="967" w:type="dxa"/>
            <w:tcBorders>
              <w:top w:val="nil"/>
              <w:left w:val="nil"/>
              <w:bottom w:val="nil"/>
              <w:right w:val="nil"/>
            </w:tcBorders>
            <w:noWrap/>
            <w:hideMark/>
          </w:tcPr>
          <w:p w14:paraId="1DD67BE8"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Benefit</w:t>
            </w:r>
          </w:p>
        </w:tc>
        <w:tc>
          <w:tcPr>
            <w:tcW w:w="1518" w:type="dxa"/>
            <w:tcBorders>
              <w:top w:val="nil"/>
              <w:left w:val="nil"/>
              <w:bottom w:val="nil"/>
              <w:right w:val="nil"/>
            </w:tcBorders>
            <w:noWrap/>
            <w:hideMark/>
          </w:tcPr>
          <w:p w14:paraId="485C25EF"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MB</w:t>
            </w:r>
          </w:p>
        </w:tc>
        <w:tc>
          <w:tcPr>
            <w:tcW w:w="3824" w:type="dxa"/>
            <w:gridSpan w:val="2"/>
            <w:tcBorders>
              <w:top w:val="nil"/>
              <w:left w:val="nil"/>
              <w:bottom w:val="nil"/>
              <w:right w:val="nil"/>
            </w:tcBorders>
            <w:noWrap/>
            <w:hideMark/>
          </w:tcPr>
          <w:p w14:paraId="12281393" w14:textId="77777777" w:rsidR="00BA7F5A" w:rsidRPr="00BA7F5A" w:rsidRDefault="00BA7F5A" w:rsidP="000E6676">
            <w:pPr>
              <w:pStyle w:val="TableParagraph"/>
              <w:jc w:val="both"/>
              <w:rPr>
                <w:rFonts w:ascii="Calisto MT" w:hAnsi="Calisto MT"/>
                <w:sz w:val="20"/>
                <w:szCs w:val="20"/>
              </w:rPr>
            </w:pPr>
            <w:r w:rsidRPr="00BA7F5A">
              <w:rPr>
                <w:rFonts w:ascii="Calisto MT" w:hAnsi="Calisto MT"/>
                <w:sz w:val="20"/>
                <w:szCs w:val="20"/>
              </w:rPr>
              <w:t>From official specifications</w:t>
            </w:r>
          </w:p>
        </w:tc>
      </w:tr>
      <w:tr w:rsidR="00BA7F5A" w:rsidRPr="00BA7F5A" w14:paraId="1C26F4A9" w14:textId="77777777" w:rsidTr="00BA7F5A">
        <w:trPr>
          <w:gridAfter w:val="1"/>
          <w:wAfter w:w="126" w:type="dxa"/>
          <w:trHeight w:val="290"/>
        </w:trPr>
        <w:tc>
          <w:tcPr>
            <w:tcW w:w="992" w:type="dxa"/>
            <w:tcBorders>
              <w:top w:val="nil"/>
              <w:left w:val="nil"/>
              <w:bottom w:val="nil"/>
              <w:right w:val="nil"/>
            </w:tcBorders>
            <w:noWrap/>
            <w:hideMark/>
          </w:tcPr>
          <w:p w14:paraId="23E01B29"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C4</w:t>
            </w:r>
          </w:p>
        </w:tc>
        <w:tc>
          <w:tcPr>
            <w:tcW w:w="2127" w:type="dxa"/>
            <w:tcBorders>
              <w:top w:val="nil"/>
              <w:left w:val="nil"/>
              <w:bottom w:val="nil"/>
              <w:right w:val="nil"/>
            </w:tcBorders>
            <w:noWrap/>
            <w:hideMark/>
          </w:tcPr>
          <w:p w14:paraId="677EC005" w14:textId="77777777" w:rsidR="00BA7F5A" w:rsidRPr="00BA7F5A" w:rsidRDefault="00BA7F5A" w:rsidP="000E6676">
            <w:pPr>
              <w:pStyle w:val="TableParagraph"/>
              <w:jc w:val="both"/>
              <w:rPr>
                <w:rFonts w:ascii="Calisto MT" w:hAnsi="Calisto MT"/>
                <w:sz w:val="20"/>
                <w:szCs w:val="20"/>
              </w:rPr>
            </w:pPr>
            <w:r w:rsidRPr="00BA7F5A">
              <w:rPr>
                <w:rFonts w:ascii="Calisto MT" w:hAnsi="Calisto MT"/>
                <w:sz w:val="20"/>
                <w:szCs w:val="20"/>
              </w:rPr>
              <w:t>RAM/PSRAM</w:t>
            </w:r>
          </w:p>
        </w:tc>
        <w:tc>
          <w:tcPr>
            <w:tcW w:w="967" w:type="dxa"/>
            <w:tcBorders>
              <w:top w:val="nil"/>
              <w:left w:val="nil"/>
              <w:bottom w:val="nil"/>
              <w:right w:val="nil"/>
            </w:tcBorders>
            <w:noWrap/>
            <w:hideMark/>
          </w:tcPr>
          <w:p w14:paraId="04996EA4"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Benefit</w:t>
            </w:r>
          </w:p>
        </w:tc>
        <w:tc>
          <w:tcPr>
            <w:tcW w:w="1518" w:type="dxa"/>
            <w:tcBorders>
              <w:top w:val="nil"/>
              <w:left w:val="nil"/>
              <w:bottom w:val="nil"/>
              <w:right w:val="nil"/>
            </w:tcBorders>
            <w:noWrap/>
            <w:hideMark/>
          </w:tcPr>
          <w:p w14:paraId="0D362F7F"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KB/MB</w:t>
            </w:r>
          </w:p>
        </w:tc>
        <w:tc>
          <w:tcPr>
            <w:tcW w:w="3824" w:type="dxa"/>
            <w:gridSpan w:val="2"/>
            <w:tcBorders>
              <w:top w:val="nil"/>
              <w:left w:val="nil"/>
              <w:bottom w:val="nil"/>
              <w:right w:val="nil"/>
            </w:tcBorders>
            <w:noWrap/>
            <w:hideMark/>
          </w:tcPr>
          <w:p w14:paraId="72C8CB2A" w14:textId="77777777" w:rsidR="00BA7F5A" w:rsidRPr="00BA7F5A" w:rsidRDefault="00BA7F5A" w:rsidP="000E6676">
            <w:pPr>
              <w:pStyle w:val="TableParagraph"/>
              <w:jc w:val="both"/>
              <w:rPr>
                <w:rFonts w:ascii="Calisto MT" w:hAnsi="Calisto MT"/>
                <w:sz w:val="20"/>
                <w:szCs w:val="20"/>
              </w:rPr>
            </w:pPr>
            <w:r w:rsidRPr="00BA7F5A">
              <w:rPr>
                <w:rFonts w:ascii="Calisto MT" w:hAnsi="Calisto MT"/>
                <w:sz w:val="20"/>
                <w:szCs w:val="20"/>
              </w:rPr>
              <w:t>RAM; include PSRAM if available</w:t>
            </w:r>
          </w:p>
        </w:tc>
      </w:tr>
      <w:tr w:rsidR="00BA7F5A" w:rsidRPr="00BA7F5A" w14:paraId="32DA80D3" w14:textId="77777777" w:rsidTr="00BA7F5A">
        <w:trPr>
          <w:gridAfter w:val="1"/>
          <w:wAfter w:w="126" w:type="dxa"/>
          <w:trHeight w:val="290"/>
        </w:trPr>
        <w:tc>
          <w:tcPr>
            <w:tcW w:w="992" w:type="dxa"/>
            <w:tcBorders>
              <w:top w:val="nil"/>
              <w:left w:val="nil"/>
              <w:bottom w:val="nil"/>
              <w:right w:val="nil"/>
            </w:tcBorders>
            <w:noWrap/>
            <w:hideMark/>
          </w:tcPr>
          <w:p w14:paraId="1D84A82D"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C5</w:t>
            </w:r>
          </w:p>
        </w:tc>
        <w:tc>
          <w:tcPr>
            <w:tcW w:w="2127" w:type="dxa"/>
            <w:tcBorders>
              <w:top w:val="nil"/>
              <w:left w:val="nil"/>
              <w:bottom w:val="nil"/>
              <w:right w:val="nil"/>
            </w:tcBorders>
            <w:noWrap/>
            <w:hideMark/>
          </w:tcPr>
          <w:p w14:paraId="05348358" w14:textId="77777777" w:rsidR="00BA7F5A" w:rsidRPr="00BA7F5A" w:rsidRDefault="00BA7F5A" w:rsidP="000E6676">
            <w:pPr>
              <w:pStyle w:val="TableParagraph"/>
              <w:jc w:val="both"/>
              <w:rPr>
                <w:rFonts w:ascii="Calisto MT" w:hAnsi="Calisto MT"/>
                <w:sz w:val="20"/>
                <w:szCs w:val="20"/>
              </w:rPr>
            </w:pPr>
            <w:r w:rsidRPr="00BA7F5A">
              <w:rPr>
                <w:rFonts w:ascii="Calisto MT" w:hAnsi="Calisto MT"/>
                <w:sz w:val="20"/>
                <w:szCs w:val="20"/>
              </w:rPr>
              <w:t>Connectivity</w:t>
            </w:r>
          </w:p>
        </w:tc>
        <w:tc>
          <w:tcPr>
            <w:tcW w:w="967" w:type="dxa"/>
            <w:tcBorders>
              <w:top w:val="nil"/>
              <w:left w:val="nil"/>
              <w:bottom w:val="nil"/>
              <w:right w:val="nil"/>
            </w:tcBorders>
            <w:noWrap/>
            <w:hideMark/>
          </w:tcPr>
          <w:p w14:paraId="4A9F74E6"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Benefit</w:t>
            </w:r>
          </w:p>
        </w:tc>
        <w:tc>
          <w:tcPr>
            <w:tcW w:w="1518" w:type="dxa"/>
            <w:tcBorders>
              <w:top w:val="nil"/>
              <w:left w:val="nil"/>
              <w:bottom w:val="nil"/>
              <w:right w:val="nil"/>
            </w:tcBorders>
            <w:noWrap/>
            <w:hideMark/>
          </w:tcPr>
          <w:p w14:paraId="625482A7"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Score 1-5</w:t>
            </w:r>
          </w:p>
        </w:tc>
        <w:tc>
          <w:tcPr>
            <w:tcW w:w="3824" w:type="dxa"/>
            <w:gridSpan w:val="2"/>
            <w:tcBorders>
              <w:top w:val="nil"/>
              <w:left w:val="nil"/>
              <w:bottom w:val="nil"/>
              <w:right w:val="nil"/>
            </w:tcBorders>
            <w:noWrap/>
            <w:hideMark/>
          </w:tcPr>
          <w:p w14:paraId="5F253E79" w14:textId="77777777" w:rsidR="00BA7F5A" w:rsidRPr="00BA7F5A" w:rsidRDefault="00BA7F5A" w:rsidP="000E6676">
            <w:pPr>
              <w:pStyle w:val="TableParagraph"/>
              <w:jc w:val="both"/>
              <w:rPr>
                <w:rFonts w:ascii="Calisto MT" w:hAnsi="Calisto MT"/>
                <w:sz w:val="20"/>
                <w:szCs w:val="20"/>
              </w:rPr>
            </w:pPr>
            <w:r w:rsidRPr="00BA7F5A">
              <w:rPr>
                <w:rFonts w:ascii="Calisto MT" w:hAnsi="Calisto MT"/>
                <w:sz w:val="20"/>
                <w:szCs w:val="20"/>
              </w:rPr>
              <w:t>Scored by the connectivity capability rubric</w:t>
            </w:r>
          </w:p>
        </w:tc>
      </w:tr>
      <w:tr w:rsidR="00BA7F5A" w:rsidRPr="00BA7F5A" w14:paraId="6B8DB33B" w14:textId="77777777" w:rsidTr="00BA7F5A">
        <w:trPr>
          <w:gridAfter w:val="1"/>
          <w:wAfter w:w="126" w:type="dxa"/>
          <w:trHeight w:val="290"/>
        </w:trPr>
        <w:tc>
          <w:tcPr>
            <w:tcW w:w="992" w:type="dxa"/>
            <w:tcBorders>
              <w:top w:val="nil"/>
              <w:left w:val="nil"/>
              <w:bottom w:val="nil"/>
              <w:right w:val="nil"/>
            </w:tcBorders>
            <w:noWrap/>
            <w:hideMark/>
          </w:tcPr>
          <w:p w14:paraId="038CE277"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C6</w:t>
            </w:r>
          </w:p>
        </w:tc>
        <w:tc>
          <w:tcPr>
            <w:tcW w:w="2127" w:type="dxa"/>
            <w:tcBorders>
              <w:top w:val="nil"/>
              <w:left w:val="nil"/>
              <w:bottom w:val="nil"/>
              <w:right w:val="nil"/>
            </w:tcBorders>
            <w:noWrap/>
            <w:hideMark/>
          </w:tcPr>
          <w:p w14:paraId="4ED8B177" w14:textId="77777777" w:rsidR="00BA7F5A" w:rsidRPr="00BA7F5A" w:rsidRDefault="00BA7F5A" w:rsidP="000E6676">
            <w:pPr>
              <w:pStyle w:val="TableParagraph"/>
              <w:jc w:val="both"/>
              <w:rPr>
                <w:rFonts w:ascii="Calisto MT" w:hAnsi="Calisto MT"/>
                <w:sz w:val="20"/>
                <w:szCs w:val="20"/>
              </w:rPr>
            </w:pPr>
            <w:r w:rsidRPr="00BA7F5A">
              <w:rPr>
                <w:rFonts w:ascii="Calisto MT" w:hAnsi="Calisto MT"/>
                <w:sz w:val="20"/>
                <w:szCs w:val="20"/>
              </w:rPr>
              <w:t>Usable GPIO</w:t>
            </w:r>
          </w:p>
        </w:tc>
        <w:tc>
          <w:tcPr>
            <w:tcW w:w="967" w:type="dxa"/>
            <w:tcBorders>
              <w:top w:val="nil"/>
              <w:left w:val="nil"/>
              <w:bottom w:val="nil"/>
              <w:right w:val="nil"/>
            </w:tcBorders>
            <w:noWrap/>
            <w:hideMark/>
          </w:tcPr>
          <w:p w14:paraId="6A1D11F2"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Benefit</w:t>
            </w:r>
          </w:p>
        </w:tc>
        <w:tc>
          <w:tcPr>
            <w:tcW w:w="1518" w:type="dxa"/>
            <w:tcBorders>
              <w:top w:val="nil"/>
              <w:left w:val="nil"/>
              <w:bottom w:val="nil"/>
              <w:right w:val="nil"/>
            </w:tcBorders>
            <w:noWrap/>
            <w:hideMark/>
          </w:tcPr>
          <w:p w14:paraId="78466A72"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Count</w:t>
            </w:r>
          </w:p>
        </w:tc>
        <w:tc>
          <w:tcPr>
            <w:tcW w:w="3824" w:type="dxa"/>
            <w:gridSpan w:val="2"/>
            <w:tcBorders>
              <w:top w:val="nil"/>
              <w:left w:val="nil"/>
              <w:bottom w:val="nil"/>
              <w:right w:val="nil"/>
            </w:tcBorders>
            <w:noWrap/>
            <w:hideMark/>
          </w:tcPr>
          <w:p w14:paraId="406E8915" w14:textId="77777777" w:rsidR="00BA7F5A" w:rsidRPr="00BA7F5A" w:rsidRDefault="00BA7F5A" w:rsidP="000E6676">
            <w:pPr>
              <w:pStyle w:val="TableParagraph"/>
              <w:jc w:val="both"/>
              <w:rPr>
                <w:rFonts w:ascii="Calisto MT" w:hAnsi="Calisto MT"/>
                <w:sz w:val="20"/>
                <w:szCs w:val="20"/>
              </w:rPr>
            </w:pPr>
            <w:r w:rsidRPr="00BA7F5A">
              <w:rPr>
                <w:rFonts w:ascii="Calisto MT" w:hAnsi="Calisto MT"/>
                <w:sz w:val="20"/>
                <w:szCs w:val="20"/>
              </w:rPr>
              <w:t>Count of GPIO realistically usable for labs (exclude reserved pins if needed)</w:t>
            </w:r>
          </w:p>
        </w:tc>
      </w:tr>
      <w:tr w:rsidR="00BA7F5A" w:rsidRPr="00BA7F5A" w14:paraId="7A001470" w14:textId="77777777" w:rsidTr="00BA7F5A">
        <w:trPr>
          <w:gridAfter w:val="1"/>
          <w:wAfter w:w="126" w:type="dxa"/>
          <w:trHeight w:val="290"/>
        </w:trPr>
        <w:tc>
          <w:tcPr>
            <w:tcW w:w="992" w:type="dxa"/>
            <w:tcBorders>
              <w:top w:val="nil"/>
              <w:left w:val="nil"/>
              <w:bottom w:val="nil"/>
              <w:right w:val="nil"/>
            </w:tcBorders>
            <w:noWrap/>
            <w:hideMark/>
          </w:tcPr>
          <w:p w14:paraId="3621DF03"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C7</w:t>
            </w:r>
          </w:p>
        </w:tc>
        <w:tc>
          <w:tcPr>
            <w:tcW w:w="2127" w:type="dxa"/>
            <w:tcBorders>
              <w:top w:val="nil"/>
              <w:left w:val="nil"/>
              <w:bottom w:val="nil"/>
              <w:right w:val="nil"/>
            </w:tcBorders>
            <w:noWrap/>
            <w:hideMark/>
          </w:tcPr>
          <w:p w14:paraId="4C75443D" w14:textId="77777777" w:rsidR="00BA7F5A" w:rsidRPr="00BA7F5A" w:rsidRDefault="00BA7F5A" w:rsidP="000E6676">
            <w:pPr>
              <w:pStyle w:val="TableParagraph"/>
              <w:jc w:val="both"/>
              <w:rPr>
                <w:rFonts w:ascii="Calisto MT" w:hAnsi="Calisto MT"/>
                <w:sz w:val="20"/>
                <w:szCs w:val="20"/>
              </w:rPr>
            </w:pPr>
            <w:r w:rsidRPr="00BA7F5A">
              <w:rPr>
                <w:rFonts w:ascii="Calisto MT" w:hAnsi="Calisto MT"/>
                <w:sz w:val="20"/>
                <w:szCs w:val="20"/>
              </w:rPr>
              <w:t>Ease of learning</w:t>
            </w:r>
          </w:p>
        </w:tc>
        <w:tc>
          <w:tcPr>
            <w:tcW w:w="967" w:type="dxa"/>
            <w:tcBorders>
              <w:top w:val="nil"/>
              <w:left w:val="nil"/>
              <w:bottom w:val="nil"/>
              <w:right w:val="nil"/>
            </w:tcBorders>
            <w:noWrap/>
            <w:hideMark/>
          </w:tcPr>
          <w:p w14:paraId="49C7C34F"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Benefit</w:t>
            </w:r>
          </w:p>
        </w:tc>
        <w:tc>
          <w:tcPr>
            <w:tcW w:w="1518" w:type="dxa"/>
            <w:tcBorders>
              <w:top w:val="nil"/>
              <w:left w:val="nil"/>
              <w:bottom w:val="nil"/>
              <w:right w:val="nil"/>
            </w:tcBorders>
            <w:noWrap/>
            <w:hideMark/>
          </w:tcPr>
          <w:p w14:paraId="0F9C7DCD"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Score 1-5</w:t>
            </w:r>
          </w:p>
        </w:tc>
        <w:tc>
          <w:tcPr>
            <w:tcW w:w="3824" w:type="dxa"/>
            <w:gridSpan w:val="2"/>
            <w:tcBorders>
              <w:top w:val="nil"/>
              <w:left w:val="nil"/>
              <w:bottom w:val="nil"/>
              <w:right w:val="nil"/>
            </w:tcBorders>
            <w:noWrap/>
            <w:hideMark/>
          </w:tcPr>
          <w:p w14:paraId="0192DB9F" w14:textId="77777777" w:rsidR="00BA7F5A" w:rsidRPr="00BA7F5A" w:rsidRDefault="00BA7F5A" w:rsidP="000E6676">
            <w:pPr>
              <w:pStyle w:val="TableParagraph"/>
              <w:jc w:val="both"/>
              <w:rPr>
                <w:rFonts w:ascii="Calisto MT" w:hAnsi="Calisto MT"/>
                <w:sz w:val="20"/>
                <w:szCs w:val="20"/>
              </w:rPr>
            </w:pPr>
            <w:r w:rsidRPr="00BA7F5A">
              <w:rPr>
                <w:rFonts w:ascii="Calisto MT" w:hAnsi="Calisto MT"/>
                <w:sz w:val="20"/>
                <w:szCs w:val="20"/>
              </w:rPr>
              <w:t>Scored by the learning ease rubric</w:t>
            </w:r>
          </w:p>
        </w:tc>
      </w:tr>
      <w:tr w:rsidR="00BA7F5A" w:rsidRPr="00BA7F5A" w14:paraId="47B39F86" w14:textId="77777777" w:rsidTr="00BA7F5A">
        <w:trPr>
          <w:gridAfter w:val="1"/>
          <w:wAfter w:w="126" w:type="dxa"/>
          <w:trHeight w:val="290"/>
        </w:trPr>
        <w:tc>
          <w:tcPr>
            <w:tcW w:w="992" w:type="dxa"/>
            <w:tcBorders>
              <w:top w:val="nil"/>
              <w:left w:val="nil"/>
              <w:right w:val="nil"/>
            </w:tcBorders>
            <w:noWrap/>
            <w:hideMark/>
          </w:tcPr>
          <w:p w14:paraId="701CF6EF"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C8</w:t>
            </w:r>
          </w:p>
        </w:tc>
        <w:tc>
          <w:tcPr>
            <w:tcW w:w="2127" w:type="dxa"/>
            <w:tcBorders>
              <w:top w:val="nil"/>
              <w:left w:val="nil"/>
              <w:right w:val="nil"/>
            </w:tcBorders>
            <w:noWrap/>
            <w:hideMark/>
          </w:tcPr>
          <w:p w14:paraId="223A29EF" w14:textId="77777777" w:rsidR="00BA7F5A" w:rsidRPr="00BA7F5A" w:rsidRDefault="00BA7F5A" w:rsidP="000E6676">
            <w:pPr>
              <w:pStyle w:val="TableParagraph"/>
              <w:jc w:val="both"/>
              <w:rPr>
                <w:rFonts w:ascii="Calisto MT" w:hAnsi="Calisto MT"/>
                <w:sz w:val="20"/>
                <w:szCs w:val="20"/>
              </w:rPr>
            </w:pPr>
            <w:r w:rsidRPr="00BA7F5A">
              <w:rPr>
                <w:rFonts w:ascii="Calisto MT" w:hAnsi="Calisto MT"/>
                <w:sz w:val="20"/>
                <w:szCs w:val="20"/>
              </w:rPr>
              <w:t>Learning resources/community</w:t>
            </w:r>
          </w:p>
        </w:tc>
        <w:tc>
          <w:tcPr>
            <w:tcW w:w="967" w:type="dxa"/>
            <w:tcBorders>
              <w:top w:val="nil"/>
              <w:left w:val="nil"/>
              <w:right w:val="nil"/>
            </w:tcBorders>
            <w:noWrap/>
            <w:hideMark/>
          </w:tcPr>
          <w:p w14:paraId="2C677A16"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Benefit</w:t>
            </w:r>
          </w:p>
        </w:tc>
        <w:tc>
          <w:tcPr>
            <w:tcW w:w="1518" w:type="dxa"/>
            <w:tcBorders>
              <w:top w:val="nil"/>
              <w:left w:val="nil"/>
              <w:right w:val="nil"/>
            </w:tcBorders>
            <w:noWrap/>
            <w:hideMark/>
          </w:tcPr>
          <w:p w14:paraId="18C363AE"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Score 1-5</w:t>
            </w:r>
          </w:p>
        </w:tc>
        <w:tc>
          <w:tcPr>
            <w:tcW w:w="3824" w:type="dxa"/>
            <w:gridSpan w:val="2"/>
            <w:tcBorders>
              <w:top w:val="nil"/>
              <w:left w:val="nil"/>
              <w:right w:val="nil"/>
            </w:tcBorders>
            <w:noWrap/>
            <w:hideMark/>
          </w:tcPr>
          <w:p w14:paraId="1AD3BAD8" w14:textId="77777777" w:rsidR="00BA7F5A" w:rsidRPr="00BA7F5A" w:rsidRDefault="00BA7F5A" w:rsidP="000E6676">
            <w:pPr>
              <w:pStyle w:val="TableParagraph"/>
              <w:jc w:val="both"/>
              <w:rPr>
                <w:rFonts w:ascii="Calisto MT" w:hAnsi="Calisto MT"/>
                <w:sz w:val="20"/>
                <w:szCs w:val="20"/>
              </w:rPr>
            </w:pPr>
            <w:r w:rsidRPr="00BA7F5A">
              <w:rPr>
                <w:rFonts w:ascii="Calisto MT" w:hAnsi="Calisto MT"/>
                <w:sz w:val="20"/>
                <w:szCs w:val="20"/>
              </w:rPr>
              <w:t>Scored by resources/community rubric</w:t>
            </w:r>
          </w:p>
        </w:tc>
      </w:tr>
      <w:tr w:rsidR="00BA7F5A" w:rsidRPr="00BA7F5A" w14:paraId="488461C4" w14:textId="77777777" w:rsidTr="00BA7F5A">
        <w:trPr>
          <w:gridAfter w:val="1"/>
          <w:wAfter w:w="126" w:type="dxa"/>
          <w:trHeight w:val="290"/>
        </w:trPr>
        <w:tc>
          <w:tcPr>
            <w:tcW w:w="992" w:type="dxa"/>
            <w:tcBorders>
              <w:top w:val="nil"/>
              <w:left w:val="nil"/>
              <w:bottom w:val="single" w:sz="4" w:space="0" w:color="auto"/>
              <w:right w:val="nil"/>
            </w:tcBorders>
            <w:noWrap/>
            <w:hideMark/>
          </w:tcPr>
          <w:p w14:paraId="50FBB437"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C9</w:t>
            </w:r>
          </w:p>
        </w:tc>
        <w:tc>
          <w:tcPr>
            <w:tcW w:w="2127" w:type="dxa"/>
            <w:tcBorders>
              <w:top w:val="nil"/>
              <w:left w:val="nil"/>
              <w:bottom w:val="single" w:sz="4" w:space="0" w:color="auto"/>
              <w:right w:val="nil"/>
            </w:tcBorders>
            <w:noWrap/>
            <w:hideMark/>
          </w:tcPr>
          <w:p w14:paraId="633D8855" w14:textId="77777777" w:rsidR="00BA7F5A" w:rsidRPr="00BA7F5A" w:rsidRDefault="00BA7F5A" w:rsidP="000E6676">
            <w:pPr>
              <w:pStyle w:val="TableParagraph"/>
              <w:jc w:val="both"/>
              <w:rPr>
                <w:rFonts w:ascii="Calisto MT" w:hAnsi="Calisto MT"/>
                <w:sz w:val="20"/>
                <w:szCs w:val="20"/>
              </w:rPr>
            </w:pPr>
            <w:r w:rsidRPr="00BA7F5A">
              <w:rPr>
                <w:rFonts w:ascii="Calisto MT" w:hAnsi="Calisto MT"/>
                <w:sz w:val="20"/>
                <w:szCs w:val="20"/>
              </w:rPr>
              <w:t>Local availability/warranty</w:t>
            </w:r>
          </w:p>
        </w:tc>
        <w:tc>
          <w:tcPr>
            <w:tcW w:w="967" w:type="dxa"/>
            <w:tcBorders>
              <w:top w:val="nil"/>
              <w:left w:val="nil"/>
              <w:bottom w:val="single" w:sz="4" w:space="0" w:color="auto"/>
              <w:right w:val="nil"/>
            </w:tcBorders>
            <w:noWrap/>
            <w:hideMark/>
          </w:tcPr>
          <w:p w14:paraId="4AA4035D"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Benefit</w:t>
            </w:r>
          </w:p>
        </w:tc>
        <w:tc>
          <w:tcPr>
            <w:tcW w:w="1518" w:type="dxa"/>
            <w:tcBorders>
              <w:top w:val="nil"/>
              <w:left w:val="nil"/>
              <w:bottom w:val="single" w:sz="4" w:space="0" w:color="auto"/>
              <w:right w:val="nil"/>
            </w:tcBorders>
            <w:noWrap/>
            <w:hideMark/>
          </w:tcPr>
          <w:p w14:paraId="1121E280" w14:textId="77777777" w:rsidR="00BA7F5A" w:rsidRPr="00BA7F5A" w:rsidRDefault="00BA7F5A" w:rsidP="000E6676">
            <w:pPr>
              <w:pStyle w:val="TableParagraph"/>
              <w:rPr>
                <w:rFonts w:ascii="Calisto MT" w:hAnsi="Calisto MT"/>
                <w:sz w:val="20"/>
                <w:szCs w:val="20"/>
              </w:rPr>
            </w:pPr>
            <w:r w:rsidRPr="00BA7F5A">
              <w:rPr>
                <w:rFonts w:ascii="Calisto MT" w:hAnsi="Calisto MT"/>
                <w:sz w:val="20"/>
                <w:szCs w:val="20"/>
              </w:rPr>
              <w:t>Score 1-5</w:t>
            </w:r>
          </w:p>
        </w:tc>
        <w:tc>
          <w:tcPr>
            <w:tcW w:w="3824" w:type="dxa"/>
            <w:gridSpan w:val="2"/>
            <w:tcBorders>
              <w:top w:val="nil"/>
              <w:left w:val="nil"/>
              <w:bottom w:val="single" w:sz="4" w:space="0" w:color="auto"/>
              <w:right w:val="nil"/>
            </w:tcBorders>
            <w:noWrap/>
            <w:hideMark/>
          </w:tcPr>
          <w:p w14:paraId="5BFB0890" w14:textId="77777777" w:rsidR="00BA7F5A" w:rsidRPr="00BA7F5A" w:rsidRDefault="00BA7F5A" w:rsidP="000E6676">
            <w:pPr>
              <w:pStyle w:val="TableParagraph"/>
              <w:jc w:val="both"/>
              <w:rPr>
                <w:rFonts w:ascii="Calisto MT" w:hAnsi="Calisto MT"/>
                <w:sz w:val="20"/>
                <w:szCs w:val="20"/>
              </w:rPr>
            </w:pPr>
            <w:r w:rsidRPr="00BA7F5A">
              <w:rPr>
                <w:rFonts w:ascii="Calisto MT" w:hAnsi="Calisto MT"/>
                <w:sz w:val="20"/>
                <w:szCs w:val="20"/>
              </w:rPr>
              <w:t>Scored by the local availability rubric</w:t>
            </w:r>
          </w:p>
        </w:tc>
      </w:tr>
    </w:tbl>
    <w:p w14:paraId="32EDEEF1" w14:textId="371484F1" w:rsidR="00E232BD" w:rsidRDefault="00E232BD" w:rsidP="00E31A62">
      <w:pPr>
        <w:ind w:right="195" w:hanging="5"/>
        <w:jc w:val="center"/>
        <w:rPr>
          <w:rFonts w:ascii="Calisto MT" w:hAnsi="Calisto MT"/>
          <w:b/>
          <w:bCs/>
          <w:sz w:val="20"/>
          <w:szCs w:val="20"/>
        </w:rPr>
      </w:pPr>
    </w:p>
    <w:p w14:paraId="7688B8D8" w14:textId="77777777" w:rsidR="00E232BD" w:rsidRDefault="00E232BD" w:rsidP="00E31A62">
      <w:pPr>
        <w:ind w:right="195" w:hanging="5"/>
        <w:jc w:val="center"/>
        <w:rPr>
          <w:rFonts w:ascii="Calisto MT" w:hAnsi="Calisto MT"/>
          <w:b/>
          <w:bCs/>
          <w:sz w:val="20"/>
          <w:szCs w:val="20"/>
        </w:rPr>
      </w:pPr>
    </w:p>
    <w:p w14:paraId="04A755D7" w14:textId="4CA4FE50" w:rsidR="00487870" w:rsidRDefault="004D4C3A" w:rsidP="00487870">
      <w:pPr>
        <w:widowControl/>
        <w:autoSpaceDE/>
        <w:autoSpaceDN/>
        <w:jc w:val="both"/>
        <w:rPr>
          <w:rFonts w:ascii="Calisto MT" w:hAnsi="Calisto MT"/>
          <w:bCs/>
          <w:sz w:val="18"/>
          <w:szCs w:val="18"/>
        </w:rPr>
      </w:pPr>
      <w:r>
        <w:rPr>
          <w:rFonts w:ascii="Calisto MT" w:hAnsi="Calisto MT"/>
          <w:bCs/>
          <w:sz w:val="18"/>
          <w:szCs w:val="18"/>
        </w:rPr>
        <w:t>(Example: Equation)</w:t>
      </w:r>
    </w:p>
    <w:p w14:paraId="3F3D3B89" w14:textId="104C4884" w:rsidR="00487870" w:rsidRDefault="004D4C3A" w:rsidP="00487870">
      <w:pPr>
        <w:widowControl/>
        <w:autoSpaceDE/>
        <w:autoSpaceDN/>
        <w:jc w:val="both"/>
        <w:rPr>
          <w:rFonts w:ascii="Calisto MT" w:hAnsi="Calisto MT"/>
          <w:bCs/>
          <w:sz w:val="18"/>
          <w:szCs w:val="18"/>
        </w:rPr>
      </w:pPr>
      <w:r w:rsidRPr="004D4C3A">
        <w:rPr>
          <w:rFonts w:ascii="Calisto MT" w:hAnsi="Calisto MT"/>
          <w:bCs/>
          <w:noProof/>
          <w:sz w:val="18"/>
          <w:szCs w:val="18"/>
        </w:rPr>
        <w:drawing>
          <wp:inline distT="0" distB="0" distL="0" distR="0" wp14:anchorId="5986A766" wp14:editId="370D9423">
            <wp:extent cx="6120765" cy="4273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27355"/>
                    </a:xfrm>
                    <a:prstGeom prst="rect">
                      <a:avLst/>
                    </a:prstGeom>
                  </pic:spPr>
                </pic:pic>
              </a:graphicData>
            </a:graphic>
          </wp:inline>
        </w:drawing>
      </w:r>
    </w:p>
    <w:p w14:paraId="5D83F3F9" w14:textId="55751679" w:rsidR="00487870" w:rsidRPr="00D466A0" w:rsidRDefault="00487870" w:rsidP="00487870">
      <w:pPr>
        <w:widowControl/>
        <w:autoSpaceDE/>
        <w:autoSpaceDN/>
        <w:jc w:val="both"/>
        <w:rPr>
          <w:rFonts w:ascii="Calisto MT" w:hAnsi="Calisto MT"/>
          <w:b/>
          <w:sz w:val="18"/>
          <w:szCs w:val="18"/>
        </w:rPr>
      </w:pPr>
      <w:r w:rsidRPr="00D466A0">
        <w:rPr>
          <w:rFonts w:ascii="Calisto MT" w:hAnsi="Calisto MT"/>
          <w:bCs/>
          <w:sz w:val="18"/>
          <w:szCs w:val="18"/>
        </w:rPr>
        <w:t>(Example</w:t>
      </w:r>
      <w:r>
        <w:rPr>
          <w:rFonts w:ascii="Calisto MT" w:hAnsi="Calisto MT"/>
          <w:bCs/>
          <w:sz w:val="18"/>
          <w:szCs w:val="18"/>
        </w:rPr>
        <w:t>: Figure</w:t>
      </w:r>
      <w:r w:rsidRPr="00D466A0">
        <w:rPr>
          <w:rFonts w:ascii="Calisto MT" w:hAnsi="Calisto MT"/>
          <w:bCs/>
          <w:sz w:val="18"/>
          <w:szCs w:val="18"/>
        </w:rPr>
        <w:t>)</w:t>
      </w:r>
    </w:p>
    <w:p w14:paraId="469A16F6" w14:textId="77777777" w:rsidR="00BA7F5A" w:rsidRDefault="00BA7F5A" w:rsidP="00487870">
      <w:pPr>
        <w:spacing w:line="276" w:lineRule="auto"/>
        <w:ind w:hanging="5"/>
        <w:jc w:val="center"/>
        <w:rPr>
          <w:rFonts w:ascii="Trebuchet MS" w:hAnsi="Trebuchet MS"/>
          <w:b/>
          <w:noProof/>
          <w:sz w:val="24"/>
        </w:rPr>
      </w:pPr>
    </w:p>
    <w:p w14:paraId="0A46E6A4" w14:textId="16834FD3" w:rsidR="00C1685D" w:rsidRPr="00BA7F5A" w:rsidRDefault="00B0785D" w:rsidP="00487870">
      <w:pPr>
        <w:spacing w:line="276" w:lineRule="auto"/>
        <w:ind w:hanging="5"/>
        <w:jc w:val="center"/>
        <w:rPr>
          <w:rFonts w:ascii="Calisto MT" w:hAnsi="Calisto MT"/>
          <w:color w:val="000000"/>
          <w:sz w:val="20"/>
          <w:szCs w:val="20"/>
        </w:rPr>
      </w:pPr>
      <w:r w:rsidRPr="00B0785D">
        <w:rPr>
          <w:rFonts w:ascii="Trebuchet MS" w:hAnsi="Trebuchet MS"/>
          <w:b/>
          <w:noProof/>
          <w:sz w:val="24"/>
        </w:rPr>
        <w:drawing>
          <wp:inline distT="0" distB="0" distL="0" distR="0" wp14:anchorId="17DAA0E0" wp14:editId="0AA2186D">
            <wp:extent cx="3423514" cy="179547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10177"/>
                    <a:stretch>
                      <a:fillRect/>
                    </a:stretch>
                  </pic:blipFill>
                  <pic:spPr bwMode="auto">
                    <a:xfrm>
                      <a:off x="0" y="0"/>
                      <a:ext cx="3456043" cy="1812534"/>
                    </a:xfrm>
                    <a:prstGeom prst="rect">
                      <a:avLst/>
                    </a:prstGeom>
                    <a:ln>
                      <a:noFill/>
                    </a:ln>
                    <a:extLst>
                      <a:ext uri="{53640926-AAD7-44D8-BBD7-CCE9431645EC}">
                        <a14:shadowObscured xmlns:a14="http://schemas.microsoft.com/office/drawing/2010/main"/>
                      </a:ext>
                    </a:extLst>
                  </pic:spPr>
                </pic:pic>
              </a:graphicData>
            </a:graphic>
          </wp:inline>
        </w:drawing>
      </w:r>
      <w:r w:rsidR="00BB045C" w:rsidRPr="00E31A62">
        <w:rPr>
          <w:rFonts w:ascii="Trebuchet MS" w:hAnsi="Trebuchet MS"/>
          <w:b/>
          <w:sz w:val="24"/>
        </w:rPr>
        <w:br w:type="textWrapping" w:clear="all"/>
      </w:r>
      <w:r w:rsidR="00BA7F5A" w:rsidRPr="00BA7F5A">
        <w:rPr>
          <w:rFonts w:ascii="Calisto MT" w:hAnsi="Calisto MT"/>
          <w:color w:val="000000"/>
          <w:sz w:val="20"/>
          <w:szCs w:val="20"/>
        </w:rPr>
        <w:t>Figure</w:t>
      </w:r>
      <w:r w:rsidR="00BA7F5A">
        <w:rPr>
          <w:rFonts w:ascii="Calisto MT" w:hAnsi="Calisto MT"/>
          <w:color w:val="000000"/>
          <w:sz w:val="20"/>
          <w:szCs w:val="20"/>
        </w:rPr>
        <w:t xml:space="preserve"> 1. MSCWR Smartbox infrastucture</w:t>
      </w:r>
    </w:p>
    <w:p w14:paraId="2D06FA1D" w14:textId="34A7659E" w:rsidR="00C1685D" w:rsidRPr="00D466A0" w:rsidRDefault="00C1685D" w:rsidP="00E31A62">
      <w:pPr>
        <w:ind w:right="195" w:hanging="5"/>
        <w:jc w:val="both"/>
        <w:rPr>
          <w:rFonts w:ascii="Calisto MT" w:hAnsi="Calisto MT"/>
          <w:sz w:val="20"/>
          <w:szCs w:val="20"/>
          <w:lang w:val="en-AU" w:eastAsia="zh-CN"/>
        </w:rPr>
      </w:pPr>
      <w:r w:rsidRPr="00D466A0">
        <w:rPr>
          <w:rFonts w:ascii="Calisto MT" w:hAnsi="Calisto MT"/>
          <w:color w:val="000000"/>
          <w:sz w:val="20"/>
          <w:szCs w:val="20"/>
        </w:rPr>
        <w:t>Discussion is a crucial part of a scientific article where an in-depth interpretation of the results or findings of a study. The discussion should involve a dynamic process and comparison with some relevant previous studies based on specific scholarship. Discuss each finding carefully to produce representative conclusions and following the objectives of the study. This part should explore the significance of the results of the work, not repeat them. A combined Results and Discussion section is often appropriate. Avoid extensive citations and discussion of published literature.</w:t>
      </w:r>
      <w:r w:rsidR="004C3CA2" w:rsidRPr="00D466A0">
        <w:rPr>
          <w:rFonts w:ascii="Calisto MT" w:hAnsi="Calisto MT"/>
          <w:sz w:val="20"/>
          <w:szCs w:val="20"/>
          <w:lang w:val="en-AU" w:eastAsia="zh-CN"/>
        </w:rPr>
        <w:t xml:space="preserve"> (Calisto MT-1</w:t>
      </w:r>
      <w:r w:rsidR="00DE62A3" w:rsidRPr="00D466A0">
        <w:rPr>
          <w:rFonts w:ascii="Calisto MT" w:hAnsi="Calisto MT"/>
          <w:sz w:val="20"/>
          <w:szCs w:val="20"/>
          <w:lang w:val="en-AU" w:eastAsia="zh-CN"/>
        </w:rPr>
        <w:t>0</w:t>
      </w:r>
      <w:r w:rsidR="004C3CA2" w:rsidRPr="00D466A0">
        <w:rPr>
          <w:rFonts w:ascii="Calisto MT" w:hAnsi="Calisto MT"/>
          <w:sz w:val="20"/>
          <w:szCs w:val="20"/>
          <w:lang w:val="en-AU" w:eastAsia="zh-CN"/>
        </w:rPr>
        <w:t>)</w:t>
      </w:r>
    </w:p>
    <w:p w14:paraId="7FB5EB6B" w14:textId="77777777" w:rsidR="00C1685D" w:rsidRPr="00516445" w:rsidRDefault="00C1685D" w:rsidP="00E31A62">
      <w:pPr>
        <w:pStyle w:val="Body"/>
        <w:spacing w:line="276" w:lineRule="auto"/>
        <w:ind w:right="195" w:hanging="5"/>
        <w:jc w:val="both"/>
        <w:rPr>
          <w:rFonts w:ascii="Calisto MT" w:hAnsi="Calisto MT"/>
          <w:b/>
          <w:color w:val="auto"/>
          <w:szCs w:val="22"/>
        </w:rPr>
      </w:pPr>
    </w:p>
    <w:p w14:paraId="0115739E" w14:textId="14D57D3D" w:rsidR="00C1685D" w:rsidRPr="00E31A62" w:rsidRDefault="00B9272D" w:rsidP="00E31A62">
      <w:pPr>
        <w:pStyle w:val="Body"/>
        <w:spacing w:line="276" w:lineRule="auto"/>
        <w:ind w:right="195" w:hanging="5"/>
        <w:jc w:val="both"/>
        <w:rPr>
          <w:rFonts w:ascii="Trebuchet MS" w:hAnsi="Trebuchet MS"/>
          <w:b/>
          <w:color w:val="auto"/>
          <w:sz w:val="22"/>
          <w:szCs w:val="22"/>
        </w:rPr>
      </w:pPr>
      <w:r>
        <w:rPr>
          <w:rFonts w:ascii="Trebuchet MS" w:hAnsi="Trebuchet MS"/>
          <w:b/>
          <w:color w:val="auto"/>
          <w:szCs w:val="22"/>
        </w:rPr>
        <w:t>4</w:t>
      </w:r>
      <w:r w:rsidR="00C1685D" w:rsidRPr="00E31A62">
        <w:rPr>
          <w:rFonts w:ascii="Trebuchet MS" w:hAnsi="Trebuchet MS"/>
          <w:b/>
          <w:color w:val="auto"/>
          <w:szCs w:val="22"/>
        </w:rPr>
        <w:t>. Conclusion</w:t>
      </w:r>
      <w:r w:rsidR="004C3CA2">
        <w:rPr>
          <w:rFonts w:ascii="Trebuchet MS" w:hAnsi="Trebuchet MS"/>
          <w:b/>
          <w:color w:val="auto"/>
          <w:szCs w:val="22"/>
        </w:rPr>
        <w:t xml:space="preserve"> </w:t>
      </w:r>
      <w:r w:rsidR="004C3CA2" w:rsidRPr="00E31A62">
        <w:rPr>
          <w:rFonts w:ascii="Trebuchet MS" w:eastAsiaTheme="minorHAnsi" w:hAnsi="Trebuchet MS"/>
          <w:sz w:val="22"/>
          <w:szCs w:val="22"/>
        </w:rPr>
        <w:t>(Trebuchet-12)</w:t>
      </w:r>
    </w:p>
    <w:p w14:paraId="2F011EBC" w14:textId="27FD3ECB" w:rsidR="00C1685D" w:rsidRPr="00487870" w:rsidRDefault="00C1685D" w:rsidP="00E31A62">
      <w:pPr>
        <w:ind w:right="195" w:hanging="5"/>
        <w:jc w:val="both"/>
        <w:rPr>
          <w:rFonts w:ascii="Calisto MT" w:hAnsi="Calisto MT"/>
          <w:sz w:val="18"/>
          <w:szCs w:val="18"/>
          <w:lang w:val="en-AU" w:eastAsia="zh-CN"/>
        </w:rPr>
      </w:pPr>
      <w:r w:rsidRPr="00487870">
        <w:rPr>
          <w:rFonts w:ascii="Calisto MT" w:hAnsi="Calisto MT"/>
          <w:sz w:val="20"/>
          <w:szCs w:val="20"/>
          <w:lang w:val="en-AU" w:eastAsia="zh-CN"/>
        </w:rPr>
        <w:t xml:space="preserve">The conclusion summarizes the results of the discussion of the results and findings of the study. This section is the main idea of the scientific article (main idea) that is in line with the purposes of the article. Suggest the conclusion present in </w:t>
      </w:r>
      <w:r w:rsidR="00B2623A">
        <w:rPr>
          <w:rFonts w:ascii="Calisto MT" w:hAnsi="Calisto MT"/>
          <w:sz w:val="20"/>
          <w:szCs w:val="20"/>
          <w:lang w:val="en-AU" w:eastAsia="zh-CN"/>
        </w:rPr>
        <w:t>1-</w:t>
      </w:r>
      <w:r w:rsidR="00195883">
        <w:rPr>
          <w:rFonts w:ascii="Calisto MT" w:hAnsi="Calisto MT"/>
          <w:sz w:val="20"/>
          <w:szCs w:val="20"/>
          <w:lang w:val="en-AU" w:eastAsia="zh-CN"/>
        </w:rPr>
        <w:t>2</w:t>
      </w:r>
      <w:r w:rsidRPr="00487870">
        <w:rPr>
          <w:rFonts w:ascii="Calisto MT" w:hAnsi="Calisto MT"/>
          <w:sz w:val="20"/>
          <w:szCs w:val="20"/>
          <w:lang w:val="en-AU" w:eastAsia="zh-CN"/>
        </w:rPr>
        <w:t xml:space="preserve"> paragraphs</w:t>
      </w:r>
      <w:r w:rsidR="004F406C">
        <w:rPr>
          <w:rFonts w:ascii="Calisto MT" w:hAnsi="Calisto MT"/>
          <w:sz w:val="20"/>
          <w:szCs w:val="20"/>
          <w:lang w:val="en-AU" w:eastAsia="zh-CN"/>
        </w:rPr>
        <w:t xml:space="preserve">. </w:t>
      </w:r>
      <w:r w:rsidR="004C3CA2" w:rsidRPr="00487870">
        <w:rPr>
          <w:rFonts w:ascii="Calisto MT" w:hAnsi="Calisto MT"/>
          <w:sz w:val="18"/>
          <w:szCs w:val="18"/>
          <w:lang w:val="en-AU" w:eastAsia="zh-CN"/>
        </w:rPr>
        <w:t>(Calisto MT-1</w:t>
      </w:r>
      <w:r w:rsidR="00DE62A3" w:rsidRPr="00487870">
        <w:rPr>
          <w:rFonts w:ascii="Calisto MT" w:hAnsi="Calisto MT"/>
          <w:sz w:val="18"/>
          <w:szCs w:val="18"/>
          <w:lang w:val="en-AU" w:eastAsia="zh-CN"/>
        </w:rPr>
        <w:t>0</w:t>
      </w:r>
      <w:r w:rsidR="004C3CA2" w:rsidRPr="00487870">
        <w:rPr>
          <w:rFonts w:ascii="Calisto MT" w:hAnsi="Calisto MT"/>
          <w:sz w:val="18"/>
          <w:szCs w:val="18"/>
          <w:lang w:val="en-AU" w:eastAsia="zh-CN"/>
        </w:rPr>
        <w:t>)</w:t>
      </w:r>
    </w:p>
    <w:p w14:paraId="5904DDD3" w14:textId="77777777" w:rsidR="00C1685D" w:rsidRPr="00E31A62" w:rsidRDefault="00C1685D" w:rsidP="00E31A62">
      <w:pPr>
        <w:spacing w:line="276" w:lineRule="auto"/>
        <w:ind w:right="195" w:hanging="5"/>
        <w:jc w:val="both"/>
        <w:rPr>
          <w:rFonts w:ascii="Trebuchet MS" w:hAnsi="Trebuchet MS"/>
          <w:lang w:val="en-AU" w:eastAsia="zh-CN"/>
        </w:rPr>
      </w:pPr>
    </w:p>
    <w:p w14:paraId="2ABED097" w14:textId="17ACC441" w:rsidR="00C1685D" w:rsidRPr="00E31A62" w:rsidRDefault="00C1685D" w:rsidP="00E31A62">
      <w:pPr>
        <w:spacing w:line="276" w:lineRule="auto"/>
        <w:ind w:right="195" w:hanging="5"/>
        <w:jc w:val="both"/>
        <w:rPr>
          <w:rFonts w:ascii="Trebuchet MS" w:hAnsi="Trebuchet MS"/>
          <w:b/>
          <w:sz w:val="24"/>
          <w:szCs w:val="24"/>
          <w:lang w:eastAsia="zh-CN"/>
        </w:rPr>
      </w:pPr>
      <w:r w:rsidRPr="00E31A62">
        <w:rPr>
          <w:rFonts w:ascii="Trebuchet MS" w:hAnsi="Trebuchet MS"/>
          <w:b/>
          <w:sz w:val="24"/>
          <w:szCs w:val="24"/>
          <w:lang w:val="id-ID" w:eastAsia="zh-CN"/>
        </w:rPr>
        <w:tab/>
        <w:t>Recommendation</w:t>
      </w:r>
      <w:r w:rsidRPr="00E31A62">
        <w:rPr>
          <w:rFonts w:ascii="Trebuchet MS" w:hAnsi="Trebuchet MS"/>
          <w:b/>
          <w:sz w:val="24"/>
          <w:szCs w:val="24"/>
          <w:lang w:eastAsia="zh-CN"/>
        </w:rPr>
        <w:t xml:space="preserve"> (If any)</w:t>
      </w:r>
      <w:r w:rsidR="004C3CA2">
        <w:rPr>
          <w:rFonts w:ascii="Trebuchet MS" w:hAnsi="Trebuchet MS"/>
          <w:b/>
          <w:sz w:val="24"/>
          <w:szCs w:val="24"/>
          <w:lang w:eastAsia="zh-CN"/>
        </w:rPr>
        <w:t xml:space="preserve"> </w:t>
      </w:r>
      <w:r w:rsidR="004C3CA2" w:rsidRPr="00E31A62">
        <w:rPr>
          <w:rFonts w:ascii="Trebuchet MS" w:eastAsiaTheme="minorHAnsi" w:hAnsi="Trebuchet MS"/>
        </w:rPr>
        <w:t>(Trebuchet-12)</w:t>
      </w:r>
    </w:p>
    <w:p w14:paraId="7555066C" w14:textId="3DF94245" w:rsidR="00C1685D" w:rsidRPr="004F406C" w:rsidRDefault="00C1685D" w:rsidP="00E31A62">
      <w:pPr>
        <w:spacing w:line="276" w:lineRule="auto"/>
        <w:ind w:right="195" w:hanging="5"/>
        <w:jc w:val="both"/>
        <w:rPr>
          <w:rFonts w:ascii="Calisto MT" w:hAnsi="Calisto MT"/>
          <w:sz w:val="18"/>
          <w:szCs w:val="18"/>
          <w:lang w:val="en-AU" w:eastAsia="zh-CN"/>
        </w:rPr>
      </w:pPr>
      <w:r w:rsidRPr="004F406C">
        <w:rPr>
          <w:rFonts w:ascii="Calisto MT" w:hAnsi="Calisto MT"/>
          <w:sz w:val="20"/>
          <w:szCs w:val="20"/>
          <w:lang w:val="en-AU" w:eastAsia="zh-CN"/>
        </w:rPr>
        <w:t>Give advice or recommendations to parties who are relevant and related to this study. Suggestions should be specific, informative, and actionable (max 100 words).</w:t>
      </w:r>
      <w:r w:rsidR="004C3CA2" w:rsidRPr="004F406C">
        <w:rPr>
          <w:rFonts w:ascii="Calisto MT" w:hAnsi="Calisto MT"/>
          <w:sz w:val="20"/>
          <w:szCs w:val="20"/>
          <w:lang w:val="en-AU" w:eastAsia="zh-CN"/>
        </w:rPr>
        <w:t xml:space="preserve"> </w:t>
      </w:r>
      <w:r w:rsidR="004C3CA2" w:rsidRPr="004F406C">
        <w:rPr>
          <w:rFonts w:ascii="Calisto MT" w:hAnsi="Calisto MT"/>
          <w:sz w:val="18"/>
          <w:szCs w:val="18"/>
          <w:lang w:val="en-AU" w:eastAsia="zh-CN"/>
        </w:rPr>
        <w:t>(Calisto MT-1</w:t>
      </w:r>
      <w:r w:rsidR="00DE62A3" w:rsidRPr="004F406C">
        <w:rPr>
          <w:rFonts w:ascii="Calisto MT" w:hAnsi="Calisto MT"/>
          <w:sz w:val="18"/>
          <w:szCs w:val="18"/>
          <w:lang w:val="en-AU" w:eastAsia="zh-CN"/>
        </w:rPr>
        <w:t>0</w:t>
      </w:r>
      <w:r w:rsidR="004C3CA2" w:rsidRPr="004F406C">
        <w:rPr>
          <w:rFonts w:ascii="Calisto MT" w:hAnsi="Calisto MT"/>
          <w:sz w:val="18"/>
          <w:szCs w:val="18"/>
          <w:lang w:val="en-AU" w:eastAsia="zh-CN"/>
        </w:rPr>
        <w:t>)</w:t>
      </w:r>
    </w:p>
    <w:p w14:paraId="59E447B5" w14:textId="77777777" w:rsidR="00C1685D" w:rsidRPr="00E31A62" w:rsidRDefault="00C1685D" w:rsidP="00E31A62">
      <w:pPr>
        <w:spacing w:line="276" w:lineRule="auto"/>
        <w:ind w:right="195" w:hanging="5"/>
        <w:jc w:val="both"/>
        <w:rPr>
          <w:rFonts w:ascii="Trebuchet MS" w:hAnsi="Trebuchet MS"/>
          <w:b/>
          <w:lang w:val="en-AU" w:eastAsia="zh-CN"/>
        </w:rPr>
      </w:pPr>
    </w:p>
    <w:p w14:paraId="259FC8F1" w14:textId="047F86C0" w:rsidR="00C1685D" w:rsidRPr="004C3CA2" w:rsidRDefault="00C1685D" w:rsidP="00E31A62">
      <w:pPr>
        <w:spacing w:line="276" w:lineRule="auto"/>
        <w:ind w:right="195" w:hanging="5"/>
        <w:jc w:val="both"/>
        <w:rPr>
          <w:rFonts w:ascii="Trebuchet MS" w:hAnsi="Trebuchet MS"/>
          <w:sz w:val="24"/>
          <w:szCs w:val="24"/>
          <w:lang w:eastAsia="zh-CN"/>
        </w:rPr>
      </w:pPr>
      <w:r w:rsidRPr="00E31A62">
        <w:rPr>
          <w:rFonts w:ascii="Trebuchet MS" w:hAnsi="Trebuchet MS"/>
          <w:b/>
          <w:sz w:val="24"/>
          <w:szCs w:val="24"/>
          <w:lang w:val="id-ID" w:eastAsia="zh-CN"/>
        </w:rPr>
        <w:t>Limitations and avenue for future research</w:t>
      </w:r>
      <w:r w:rsidR="00B9272D">
        <w:rPr>
          <w:rFonts w:ascii="Trebuchet MS" w:hAnsi="Trebuchet MS"/>
          <w:b/>
          <w:sz w:val="24"/>
          <w:szCs w:val="24"/>
          <w:lang w:eastAsia="zh-CN"/>
        </w:rPr>
        <w:t xml:space="preserve"> </w:t>
      </w:r>
      <w:r w:rsidR="00B9272D" w:rsidRPr="00E31A62">
        <w:rPr>
          <w:rFonts w:ascii="Trebuchet MS" w:hAnsi="Trebuchet MS"/>
          <w:b/>
          <w:sz w:val="24"/>
          <w:szCs w:val="24"/>
          <w:lang w:eastAsia="zh-CN"/>
        </w:rPr>
        <w:t>(If any)</w:t>
      </w:r>
      <w:r w:rsidR="004C3CA2">
        <w:rPr>
          <w:rFonts w:ascii="Trebuchet MS" w:hAnsi="Trebuchet MS"/>
          <w:b/>
          <w:sz w:val="24"/>
          <w:szCs w:val="24"/>
          <w:lang w:eastAsia="zh-CN"/>
        </w:rPr>
        <w:t xml:space="preserve"> </w:t>
      </w:r>
      <w:r w:rsidR="004C3CA2" w:rsidRPr="00E31A62">
        <w:rPr>
          <w:rFonts w:ascii="Trebuchet MS" w:eastAsiaTheme="minorHAnsi" w:hAnsi="Trebuchet MS"/>
        </w:rPr>
        <w:t>(Trebuchet-12)</w:t>
      </w:r>
    </w:p>
    <w:p w14:paraId="7DEC8563" w14:textId="4FD1A1C7" w:rsidR="00C1685D" w:rsidRPr="004F406C" w:rsidRDefault="00C1685D" w:rsidP="00E31A62">
      <w:pPr>
        <w:spacing w:line="276" w:lineRule="auto"/>
        <w:ind w:right="195" w:hanging="5"/>
        <w:jc w:val="both"/>
        <w:rPr>
          <w:rFonts w:ascii="Calisto MT" w:hAnsi="Calisto MT"/>
          <w:sz w:val="20"/>
          <w:szCs w:val="20"/>
          <w:lang w:val="en-AU" w:eastAsia="zh-CN"/>
        </w:rPr>
      </w:pPr>
      <w:r w:rsidRPr="004F406C">
        <w:rPr>
          <w:rFonts w:ascii="Calisto MT" w:hAnsi="Calisto MT"/>
          <w:sz w:val="20"/>
          <w:szCs w:val="20"/>
          <w:lang w:val="en-AU" w:eastAsia="zh-CN"/>
        </w:rPr>
        <w:t xml:space="preserve">Explain in one paragraph (max </w:t>
      </w:r>
      <w:r w:rsidR="00623207">
        <w:rPr>
          <w:rFonts w:ascii="Calisto MT" w:hAnsi="Calisto MT"/>
          <w:sz w:val="20"/>
          <w:szCs w:val="20"/>
          <w:lang w:val="en-AU" w:eastAsia="zh-CN"/>
        </w:rPr>
        <w:t>100</w:t>
      </w:r>
      <w:r w:rsidRPr="004F406C">
        <w:rPr>
          <w:rFonts w:ascii="Calisto MT" w:hAnsi="Calisto MT"/>
          <w:sz w:val="20"/>
          <w:szCs w:val="20"/>
          <w:lang w:val="en-AU" w:eastAsia="zh-CN"/>
        </w:rPr>
        <w:t xml:space="preserve"> words) the limitations of the article that we compiled are related to the </w:t>
      </w:r>
      <w:r w:rsidRPr="004F406C">
        <w:rPr>
          <w:rFonts w:ascii="Calisto MT" w:hAnsi="Calisto MT"/>
          <w:sz w:val="20"/>
          <w:szCs w:val="20"/>
          <w:lang w:val="en-AU" w:eastAsia="zh-CN"/>
        </w:rPr>
        <w:lastRenderedPageBreak/>
        <w:t>purpose/problem, the data, and the method or design of the analysis. This article should also provide input for an avenue for future research.</w:t>
      </w:r>
      <w:r w:rsidR="004C3CA2" w:rsidRPr="004F406C">
        <w:rPr>
          <w:rFonts w:ascii="Calisto MT" w:hAnsi="Calisto MT"/>
          <w:sz w:val="20"/>
          <w:szCs w:val="20"/>
          <w:lang w:val="en-AU" w:eastAsia="zh-CN"/>
        </w:rPr>
        <w:t xml:space="preserve"> (Calisto MT-1</w:t>
      </w:r>
      <w:r w:rsidR="00DE62A3" w:rsidRPr="004F406C">
        <w:rPr>
          <w:rFonts w:ascii="Calisto MT" w:hAnsi="Calisto MT"/>
          <w:sz w:val="20"/>
          <w:szCs w:val="20"/>
          <w:lang w:val="en-AU" w:eastAsia="zh-CN"/>
        </w:rPr>
        <w:t>0</w:t>
      </w:r>
      <w:r w:rsidR="004C3CA2" w:rsidRPr="004F406C">
        <w:rPr>
          <w:rFonts w:ascii="Calisto MT" w:hAnsi="Calisto MT"/>
          <w:sz w:val="20"/>
          <w:szCs w:val="20"/>
          <w:lang w:val="en-AU" w:eastAsia="zh-CN"/>
        </w:rPr>
        <w:t>)</w:t>
      </w:r>
    </w:p>
    <w:p w14:paraId="75C61DE0" w14:textId="77777777" w:rsidR="00C1685D" w:rsidRPr="00E31A62" w:rsidRDefault="00C1685D" w:rsidP="00E31A62">
      <w:pPr>
        <w:spacing w:line="276" w:lineRule="auto"/>
        <w:ind w:right="195" w:hanging="5"/>
        <w:jc w:val="both"/>
        <w:rPr>
          <w:rFonts w:ascii="Trebuchet MS" w:hAnsi="Trebuchet MS"/>
          <w:lang w:val="en-AU" w:eastAsia="zh-CN"/>
        </w:rPr>
      </w:pPr>
    </w:p>
    <w:p w14:paraId="13690810" w14:textId="6519B2FC" w:rsidR="00C1685D" w:rsidRPr="00E31A62" w:rsidRDefault="00C1685D" w:rsidP="00E31A62">
      <w:pPr>
        <w:spacing w:line="276" w:lineRule="auto"/>
        <w:ind w:right="195" w:hanging="5"/>
        <w:jc w:val="both"/>
        <w:rPr>
          <w:rFonts w:ascii="Trebuchet MS" w:hAnsi="Trebuchet MS"/>
          <w:sz w:val="24"/>
          <w:szCs w:val="24"/>
          <w:lang w:eastAsia="zh-CN"/>
        </w:rPr>
      </w:pPr>
      <w:r w:rsidRPr="00E31A62">
        <w:rPr>
          <w:rFonts w:ascii="Trebuchet MS" w:hAnsi="Trebuchet MS"/>
          <w:b/>
          <w:sz w:val="24"/>
          <w:szCs w:val="24"/>
          <w:lang w:eastAsia="zh-CN"/>
        </w:rPr>
        <w:t>Funding</w:t>
      </w:r>
      <w:r w:rsidR="00B9272D">
        <w:rPr>
          <w:rFonts w:ascii="Trebuchet MS" w:hAnsi="Trebuchet MS"/>
          <w:b/>
          <w:sz w:val="24"/>
          <w:szCs w:val="24"/>
          <w:lang w:eastAsia="zh-CN"/>
        </w:rPr>
        <w:t xml:space="preserve"> </w:t>
      </w:r>
      <w:r w:rsidR="00B9272D" w:rsidRPr="00E31A62">
        <w:rPr>
          <w:rFonts w:ascii="Trebuchet MS" w:hAnsi="Trebuchet MS"/>
          <w:b/>
          <w:sz w:val="24"/>
          <w:szCs w:val="24"/>
          <w:lang w:eastAsia="zh-CN"/>
        </w:rPr>
        <w:t>(</w:t>
      </w:r>
      <w:r w:rsidR="00B9272D">
        <w:rPr>
          <w:rFonts w:ascii="Trebuchet MS" w:hAnsi="Trebuchet MS"/>
          <w:b/>
          <w:sz w:val="24"/>
          <w:szCs w:val="24"/>
          <w:lang w:eastAsia="zh-CN"/>
        </w:rPr>
        <w:t>Optional</w:t>
      </w:r>
      <w:r w:rsidR="00B9272D" w:rsidRPr="00E31A62">
        <w:rPr>
          <w:rFonts w:ascii="Trebuchet MS" w:hAnsi="Trebuchet MS"/>
          <w:b/>
          <w:sz w:val="24"/>
          <w:szCs w:val="24"/>
          <w:lang w:eastAsia="zh-CN"/>
        </w:rPr>
        <w:t>)</w:t>
      </w:r>
    </w:p>
    <w:p w14:paraId="3F66FE24" w14:textId="77777777" w:rsidR="00C1685D" w:rsidRPr="00516445" w:rsidRDefault="00C1685D" w:rsidP="00E31A62">
      <w:pPr>
        <w:spacing w:line="276" w:lineRule="auto"/>
        <w:ind w:right="195" w:hanging="5"/>
        <w:jc w:val="both"/>
        <w:rPr>
          <w:rFonts w:ascii="Calisto MT" w:hAnsi="Calisto MT"/>
          <w:sz w:val="20"/>
          <w:szCs w:val="20"/>
          <w:lang w:eastAsia="zh-CN"/>
        </w:rPr>
      </w:pPr>
      <w:r w:rsidRPr="00516445">
        <w:rPr>
          <w:rFonts w:ascii="Calisto MT" w:hAnsi="Calisto MT"/>
          <w:sz w:val="20"/>
          <w:szCs w:val="20"/>
          <w:lang w:eastAsia="zh-CN"/>
        </w:rPr>
        <w:t>Please supply all details required by any funding and grant-awarding bodies as Funding in a separate paragraph as follows:</w:t>
      </w:r>
    </w:p>
    <w:p w14:paraId="6D308AFC" w14:textId="77777777" w:rsidR="00C1685D" w:rsidRPr="00516445" w:rsidRDefault="00C1685D" w:rsidP="00926D57">
      <w:pPr>
        <w:widowControl/>
        <w:numPr>
          <w:ilvl w:val="0"/>
          <w:numId w:val="9"/>
        </w:numPr>
        <w:autoSpaceDE/>
        <w:autoSpaceDN/>
        <w:spacing w:line="276" w:lineRule="auto"/>
        <w:ind w:right="195"/>
        <w:jc w:val="both"/>
        <w:rPr>
          <w:rFonts w:ascii="Calisto MT" w:hAnsi="Calisto MT"/>
          <w:sz w:val="20"/>
          <w:szCs w:val="20"/>
          <w:lang w:eastAsia="zh-CN"/>
        </w:rPr>
      </w:pPr>
      <w:r w:rsidRPr="00516445">
        <w:rPr>
          <w:rFonts w:ascii="Calisto MT" w:hAnsi="Calisto MT"/>
          <w:sz w:val="20"/>
          <w:szCs w:val="20"/>
          <w:lang w:eastAsia="zh-CN"/>
        </w:rPr>
        <w:t>For single agency grants:</w:t>
      </w:r>
    </w:p>
    <w:p w14:paraId="7A50D290" w14:textId="77777777" w:rsidR="00C1685D" w:rsidRPr="00516445" w:rsidRDefault="00C1685D" w:rsidP="00926D57">
      <w:pPr>
        <w:widowControl/>
        <w:numPr>
          <w:ilvl w:val="1"/>
          <w:numId w:val="9"/>
        </w:numPr>
        <w:autoSpaceDE/>
        <w:autoSpaceDN/>
        <w:spacing w:line="276" w:lineRule="auto"/>
        <w:ind w:right="195"/>
        <w:jc w:val="both"/>
        <w:rPr>
          <w:rFonts w:ascii="Calisto MT" w:hAnsi="Calisto MT"/>
          <w:sz w:val="20"/>
          <w:szCs w:val="20"/>
          <w:lang w:eastAsia="zh-CN"/>
        </w:rPr>
      </w:pPr>
      <w:r w:rsidRPr="00516445">
        <w:rPr>
          <w:rFonts w:ascii="Calisto MT" w:hAnsi="Calisto MT"/>
          <w:sz w:val="20"/>
          <w:szCs w:val="20"/>
          <w:lang w:eastAsia="zh-CN"/>
        </w:rPr>
        <w:t>This work was supported by the &lt;Funding Agency&gt; under Grant [number xxxx].</w:t>
      </w:r>
    </w:p>
    <w:p w14:paraId="09AAE99C" w14:textId="77777777" w:rsidR="00C1685D" w:rsidRPr="00516445" w:rsidRDefault="00C1685D" w:rsidP="00926D57">
      <w:pPr>
        <w:widowControl/>
        <w:numPr>
          <w:ilvl w:val="0"/>
          <w:numId w:val="9"/>
        </w:numPr>
        <w:autoSpaceDE/>
        <w:autoSpaceDN/>
        <w:spacing w:line="276" w:lineRule="auto"/>
        <w:ind w:right="195"/>
        <w:jc w:val="both"/>
        <w:rPr>
          <w:rFonts w:ascii="Calisto MT" w:hAnsi="Calisto MT"/>
          <w:sz w:val="20"/>
          <w:szCs w:val="20"/>
          <w:lang w:eastAsia="zh-CN"/>
        </w:rPr>
      </w:pPr>
      <w:r w:rsidRPr="00516445">
        <w:rPr>
          <w:rFonts w:ascii="Calisto MT" w:hAnsi="Calisto MT"/>
          <w:sz w:val="20"/>
          <w:szCs w:val="20"/>
          <w:lang w:eastAsia="zh-CN"/>
        </w:rPr>
        <w:t>For multiple agency grants:</w:t>
      </w:r>
    </w:p>
    <w:p w14:paraId="7CD0AC8E" w14:textId="77777777" w:rsidR="00C1685D" w:rsidRPr="00516445" w:rsidRDefault="00C1685D" w:rsidP="00926D57">
      <w:pPr>
        <w:widowControl/>
        <w:numPr>
          <w:ilvl w:val="1"/>
          <w:numId w:val="9"/>
        </w:numPr>
        <w:autoSpaceDE/>
        <w:autoSpaceDN/>
        <w:spacing w:line="276" w:lineRule="auto"/>
        <w:ind w:right="195"/>
        <w:jc w:val="both"/>
        <w:rPr>
          <w:rFonts w:ascii="Calisto MT" w:hAnsi="Calisto MT"/>
          <w:sz w:val="20"/>
          <w:szCs w:val="20"/>
          <w:lang w:eastAsia="zh-CN"/>
        </w:rPr>
      </w:pPr>
      <w:r w:rsidRPr="00516445">
        <w:rPr>
          <w:rFonts w:ascii="Calisto MT" w:hAnsi="Calisto MT"/>
          <w:sz w:val="20"/>
          <w:szCs w:val="20"/>
          <w:lang w:eastAsia="zh-CN"/>
        </w:rPr>
        <w:t>This work was supported by the &lt;Funding Agency #1&gt; under Grant [number xxxx]; &lt;Funding Agency #2&gt; under Grant [number xxxx]; and &lt;Funding Agency #3&gt; under Grant [number xxxx].</w:t>
      </w:r>
    </w:p>
    <w:p w14:paraId="6C78CE33" w14:textId="77777777" w:rsidR="00C1685D" w:rsidRPr="00E31A62" w:rsidRDefault="00C1685D" w:rsidP="00E31A62">
      <w:pPr>
        <w:spacing w:line="276" w:lineRule="auto"/>
        <w:ind w:right="195" w:hanging="5"/>
        <w:jc w:val="both"/>
        <w:rPr>
          <w:rFonts w:ascii="Trebuchet MS" w:hAnsi="Trebuchet MS"/>
          <w:b/>
          <w:lang w:val="id-ID" w:eastAsia="zh-CN"/>
        </w:rPr>
      </w:pPr>
    </w:p>
    <w:p w14:paraId="718B7C3A" w14:textId="74227140" w:rsidR="00C1685D" w:rsidRPr="00B9272D" w:rsidRDefault="00C1685D" w:rsidP="00E31A62">
      <w:pPr>
        <w:spacing w:line="276" w:lineRule="auto"/>
        <w:ind w:right="195" w:hanging="5"/>
        <w:jc w:val="both"/>
        <w:rPr>
          <w:rFonts w:ascii="Trebuchet MS" w:hAnsi="Trebuchet MS"/>
          <w:b/>
          <w:sz w:val="24"/>
          <w:szCs w:val="24"/>
          <w:lang w:eastAsia="zh-CN"/>
        </w:rPr>
      </w:pPr>
      <w:r w:rsidRPr="00E31A62">
        <w:rPr>
          <w:rFonts w:ascii="Trebuchet MS" w:hAnsi="Trebuchet MS"/>
          <w:b/>
          <w:sz w:val="24"/>
          <w:szCs w:val="24"/>
          <w:lang w:val="id-ID" w:eastAsia="zh-CN"/>
        </w:rPr>
        <w:t>Acknowledgment</w:t>
      </w:r>
      <w:r w:rsidR="00B9272D">
        <w:rPr>
          <w:rFonts w:ascii="Trebuchet MS" w:hAnsi="Trebuchet MS"/>
          <w:b/>
          <w:sz w:val="24"/>
          <w:szCs w:val="24"/>
          <w:lang w:eastAsia="zh-CN"/>
        </w:rPr>
        <w:t xml:space="preserve"> </w:t>
      </w:r>
      <w:r w:rsidR="00B9272D" w:rsidRPr="00E31A62">
        <w:rPr>
          <w:rFonts w:ascii="Trebuchet MS" w:hAnsi="Trebuchet MS"/>
          <w:b/>
          <w:sz w:val="24"/>
          <w:szCs w:val="24"/>
          <w:lang w:eastAsia="zh-CN"/>
        </w:rPr>
        <w:t>(</w:t>
      </w:r>
      <w:r w:rsidR="00B9272D">
        <w:rPr>
          <w:rFonts w:ascii="Trebuchet MS" w:hAnsi="Trebuchet MS"/>
          <w:b/>
          <w:sz w:val="24"/>
          <w:szCs w:val="24"/>
          <w:lang w:eastAsia="zh-CN"/>
        </w:rPr>
        <w:t>Optional</w:t>
      </w:r>
      <w:r w:rsidR="00B9272D" w:rsidRPr="00E31A62">
        <w:rPr>
          <w:rFonts w:ascii="Trebuchet MS" w:hAnsi="Trebuchet MS"/>
          <w:b/>
          <w:sz w:val="24"/>
          <w:szCs w:val="24"/>
          <w:lang w:eastAsia="zh-CN"/>
        </w:rPr>
        <w:t>)</w:t>
      </w:r>
    </w:p>
    <w:p w14:paraId="0F29A719" w14:textId="2C6F872E" w:rsidR="00C1685D" w:rsidRPr="00516445" w:rsidRDefault="00C1685D" w:rsidP="00E31A62">
      <w:pPr>
        <w:spacing w:line="276" w:lineRule="auto"/>
        <w:ind w:right="195" w:hanging="5"/>
        <w:jc w:val="both"/>
        <w:rPr>
          <w:rFonts w:ascii="Calisto MT" w:hAnsi="Calisto MT"/>
          <w:sz w:val="20"/>
          <w:szCs w:val="20"/>
          <w:lang w:val="en-AU" w:eastAsia="zh-CN"/>
        </w:rPr>
      </w:pPr>
      <w:r w:rsidRPr="00516445">
        <w:rPr>
          <w:rFonts w:ascii="Calisto MT" w:hAnsi="Calisto MT"/>
          <w:sz w:val="20"/>
          <w:szCs w:val="20"/>
          <w:lang w:val="en-AU" w:eastAsia="zh-CN"/>
        </w:rPr>
        <w:t xml:space="preserve">This section is an opportunity for the author(s) to thank those who have contributed to the research and the article, such as providers of research funds (grants), institutions/individuals who provide data or analytical facilities, and experts/reviewers who provide valuable input (max </w:t>
      </w:r>
      <w:r w:rsidR="00623207">
        <w:rPr>
          <w:rFonts w:ascii="Calisto MT" w:hAnsi="Calisto MT"/>
          <w:sz w:val="20"/>
          <w:szCs w:val="20"/>
          <w:lang w:val="en-AU" w:eastAsia="zh-CN"/>
        </w:rPr>
        <w:t>6</w:t>
      </w:r>
      <w:r w:rsidRPr="00516445">
        <w:rPr>
          <w:rFonts w:ascii="Calisto MT" w:hAnsi="Calisto MT"/>
          <w:sz w:val="20"/>
          <w:szCs w:val="20"/>
          <w:lang w:val="en-AU" w:eastAsia="zh-CN"/>
        </w:rPr>
        <w:t>0 words).</w:t>
      </w:r>
    </w:p>
    <w:p w14:paraId="4BFC1E75" w14:textId="0D6942AA" w:rsidR="00C1685D" w:rsidRDefault="00C1685D" w:rsidP="00E31A62">
      <w:pPr>
        <w:spacing w:line="276" w:lineRule="auto"/>
        <w:ind w:right="195" w:hanging="5"/>
        <w:jc w:val="both"/>
        <w:rPr>
          <w:rFonts w:ascii="Trebuchet MS" w:hAnsi="Trebuchet MS"/>
          <w:b/>
          <w:lang w:val="en-AU" w:eastAsia="zh-CN"/>
        </w:rPr>
      </w:pPr>
    </w:p>
    <w:p w14:paraId="22294712" w14:textId="6F01155F" w:rsidR="00C1685D" w:rsidRPr="00E31A62" w:rsidRDefault="00C1685D" w:rsidP="00E31A62">
      <w:pPr>
        <w:pStyle w:val="Pa7"/>
        <w:ind w:right="195" w:hanging="5"/>
        <w:jc w:val="both"/>
        <w:rPr>
          <w:rFonts w:ascii="Trebuchet MS" w:hAnsi="Trebuchet MS" w:cs="Arno Pro"/>
          <w:color w:val="000000"/>
        </w:rPr>
      </w:pPr>
      <w:r w:rsidRPr="00E31A62">
        <w:rPr>
          <w:rFonts w:ascii="Trebuchet MS" w:hAnsi="Trebuchet MS" w:cs="Arno Pro"/>
          <w:b/>
          <w:bCs/>
          <w:color w:val="000000"/>
        </w:rPr>
        <w:t>References</w:t>
      </w:r>
    </w:p>
    <w:p w14:paraId="24984BD7" w14:textId="77777777" w:rsidR="00C1685D" w:rsidRPr="00516445" w:rsidRDefault="00C1685D" w:rsidP="00E31A62">
      <w:pPr>
        <w:pStyle w:val="Pa7"/>
        <w:ind w:right="195" w:hanging="5"/>
        <w:jc w:val="both"/>
        <w:rPr>
          <w:rFonts w:ascii="Calisto MT" w:hAnsi="Calisto MT" w:cs="Times New Roman"/>
          <w:color w:val="000000"/>
          <w:sz w:val="20"/>
          <w:szCs w:val="20"/>
        </w:rPr>
      </w:pPr>
      <w:r w:rsidRPr="00516445">
        <w:rPr>
          <w:rFonts w:ascii="Calisto MT" w:hAnsi="Calisto MT" w:cs="Times New Roman"/>
          <w:i/>
          <w:iCs/>
          <w:color w:val="000000"/>
          <w:sz w:val="20"/>
          <w:szCs w:val="20"/>
        </w:rPr>
        <w:t>Citation in text</w:t>
      </w:r>
    </w:p>
    <w:p w14:paraId="293ABDC0" w14:textId="7837C150" w:rsidR="004C3CA2" w:rsidRDefault="004C3CA2" w:rsidP="004C3CA2">
      <w:pPr>
        <w:pStyle w:val="Pa7"/>
        <w:ind w:right="195" w:hanging="5"/>
        <w:jc w:val="both"/>
        <w:rPr>
          <w:rFonts w:ascii="Calisto MT" w:hAnsi="Calisto MT" w:cs="Times New Roman"/>
          <w:i/>
          <w:iCs/>
          <w:color w:val="000000"/>
          <w:sz w:val="20"/>
          <w:szCs w:val="20"/>
        </w:rPr>
      </w:pPr>
      <w:r>
        <w:rPr>
          <w:rFonts w:ascii="Calisto MT" w:hAnsi="Calisto MT" w:cs="Times New Roman"/>
          <w:i/>
          <w:iCs/>
          <w:color w:val="000000"/>
          <w:sz w:val="20"/>
          <w:szCs w:val="20"/>
        </w:rPr>
        <w:t>Author(s)</w:t>
      </w:r>
      <w:r w:rsidRPr="00BE29E8">
        <w:rPr>
          <w:rFonts w:ascii="Calisto MT" w:hAnsi="Calisto MT" w:cs="Times New Roman"/>
          <w:i/>
          <w:iCs/>
          <w:color w:val="000000"/>
          <w:sz w:val="20"/>
          <w:szCs w:val="20"/>
        </w:rPr>
        <w:t xml:space="preserve"> s</w:t>
      </w:r>
      <w:r w:rsidR="009223D6">
        <w:rPr>
          <w:rFonts w:ascii="Calisto MT" w:hAnsi="Calisto MT" w:cs="Times New Roman"/>
          <w:i/>
          <w:iCs/>
          <w:color w:val="000000"/>
          <w:sz w:val="20"/>
          <w:szCs w:val="20"/>
        </w:rPr>
        <w:t>ugested</w:t>
      </w:r>
      <w:r w:rsidRPr="00BE29E8">
        <w:rPr>
          <w:rFonts w:ascii="Calisto MT" w:hAnsi="Calisto MT" w:cs="Times New Roman"/>
          <w:i/>
          <w:iCs/>
          <w:color w:val="000000"/>
          <w:sz w:val="20"/>
          <w:szCs w:val="20"/>
        </w:rPr>
        <w:t xml:space="preserve"> use </w:t>
      </w:r>
      <w:r>
        <w:rPr>
          <w:rFonts w:ascii="Calisto MT" w:hAnsi="Calisto MT" w:cs="Times New Roman"/>
          <w:i/>
          <w:iCs/>
          <w:color w:val="000000"/>
          <w:sz w:val="20"/>
          <w:szCs w:val="20"/>
        </w:rPr>
        <w:t>references/papers</w:t>
      </w:r>
      <w:r w:rsidRPr="00BE29E8">
        <w:rPr>
          <w:rFonts w:ascii="Calisto MT" w:hAnsi="Calisto MT" w:cs="Times New Roman"/>
          <w:i/>
          <w:iCs/>
          <w:color w:val="000000"/>
          <w:sz w:val="20"/>
          <w:szCs w:val="20"/>
        </w:rPr>
        <w:t xml:space="preserve"> on </w:t>
      </w:r>
      <w:r w:rsidR="00740DAB">
        <w:rPr>
          <w:rFonts w:ascii="Calisto MT" w:hAnsi="Calisto MT" w:cs="Times New Roman"/>
          <w:i/>
          <w:iCs/>
          <w:color w:val="000000"/>
          <w:sz w:val="20"/>
          <w:szCs w:val="20"/>
        </w:rPr>
        <w:t xml:space="preserve">this manuscript </w:t>
      </w:r>
      <w:r w:rsidRPr="00BE29E8">
        <w:rPr>
          <w:rFonts w:ascii="Calisto MT" w:hAnsi="Calisto MT" w:cs="Times New Roman"/>
          <w:i/>
          <w:iCs/>
          <w:color w:val="000000"/>
          <w:sz w:val="20"/>
          <w:szCs w:val="20"/>
        </w:rPr>
        <w:t xml:space="preserve">for the last 10 years sourced from journals indexed by DOAJ, EBSCO, </w:t>
      </w:r>
      <w:r w:rsidR="00F24400">
        <w:rPr>
          <w:rFonts w:ascii="Calisto MT" w:hAnsi="Calisto MT" w:cs="Times New Roman"/>
          <w:i/>
          <w:iCs/>
          <w:color w:val="000000"/>
          <w:sz w:val="20"/>
          <w:szCs w:val="20"/>
        </w:rPr>
        <w:t xml:space="preserve">Sinta, </w:t>
      </w:r>
      <w:r w:rsidR="00724C12">
        <w:rPr>
          <w:rFonts w:ascii="Calisto MT" w:hAnsi="Calisto MT" w:cs="Times New Roman"/>
          <w:i/>
          <w:iCs/>
          <w:color w:val="000000"/>
          <w:sz w:val="20"/>
          <w:szCs w:val="20"/>
        </w:rPr>
        <w:t xml:space="preserve">INSPEC, ESCI, GALE, </w:t>
      </w:r>
      <w:r w:rsidRPr="00BE29E8">
        <w:rPr>
          <w:rFonts w:ascii="Calisto MT" w:hAnsi="Calisto MT" w:cs="Times New Roman"/>
          <w:i/>
          <w:iCs/>
          <w:color w:val="000000"/>
          <w:sz w:val="20"/>
          <w:szCs w:val="20"/>
        </w:rPr>
        <w:t>Copernicu</w:t>
      </w:r>
      <w:r w:rsidR="00724C12">
        <w:rPr>
          <w:rFonts w:ascii="Calisto MT" w:hAnsi="Calisto MT" w:cs="Times New Roman"/>
          <w:i/>
          <w:iCs/>
          <w:color w:val="000000"/>
          <w:sz w:val="20"/>
          <w:szCs w:val="20"/>
        </w:rPr>
        <w:t xml:space="preserve">s, </w:t>
      </w:r>
      <w:r w:rsidRPr="00BE29E8">
        <w:rPr>
          <w:rFonts w:ascii="Calisto MT" w:hAnsi="Calisto MT" w:cs="Times New Roman"/>
          <w:i/>
          <w:iCs/>
          <w:color w:val="000000"/>
          <w:sz w:val="20"/>
          <w:szCs w:val="20"/>
        </w:rPr>
        <w:t>Scopus</w:t>
      </w:r>
      <w:r w:rsidR="00724C12">
        <w:rPr>
          <w:rFonts w:ascii="Calisto MT" w:hAnsi="Calisto MT" w:cs="Times New Roman"/>
          <w:i/>
          <w:iCs/>
          <w:color w:val="000000"/>
          <w:sz w:val="20"/>
          <w:szCs w:val="20"/>
        </w:rPr>
        <w:t xml:space="preserve"> </w:t>
      </w:r>
      <w:r w:rsidR="00DE62A3">
        <w:rPr>
          <w:rFonts w:ascii="Calisto MT" w:hAnsi="Calisto MT" w:cs="Times New Roman"/>
          <w:i/>
          <w:iCs/>
          <w:color w:val="000000"/>
          <w:sz w:val="20"/>
          <w:szCs w:val="20"/>
        </w:rPr>
        <w:t>and/</w:t>
      </w:r>
      <w:r w:rsidR="00724C12">
        <w:rPr>
          <w:rFonts w:ascii="Calisto MT" w:hAnsi="Calisto MT" w:cs="Times New Roman"/>
          <w:i/>
          <w:iCs/>
          <w:color w:val="000000"/>
          <w:sz w:val="20"/>
          <w:szCs w:val="20"/>
        </w:rPr>
        <w:t xml:space="preserve">or </w:t>
      </w:r>
      <w:r>
        <w:rPr>
          <w:rFonts w:ascii="Calisto MT" w:hAnsi="Calisto MT" w:cs="Times New Roman"/>
          <w:i/>
          <w:iCs/>
          <w:color w:val="000000"/>
          <w:sz w:val="20"/>
          <w:szCs w:val="20"/>
        </w:rPr>
        <w:t>WoS</w:t>
      </w:r>
      <w:r w:rsidRPr="00BE29E8">
        <w:rPr>
          <w:rFonts w:ascii="Calisto MT" w:hAnsi="Calisto MT" w:cs="Times New Roman"/>
          <w:i/>
          <w:iCs/>
          <w:color w:val="000000"/>
          <w:sz w:val="20"/>
          <w:szCs w:val="20"/>
        </w:rPr>
        <w:t xml:space="preserve">. The minimum of references is </w:t>
      </w:r>
      <w:r>
        <w:rPr>
          <w:rFonts w:ascii="Calisto MT" w:hAnsi="Calisto MT" w:cs="Times New Roman"/>
          <w:i/>
          <w:iCs/>
          <w:color w:val="000000"/>
          <w:sz w:val="20"/>
          <w:szCs w:val="20"/>
        </w:rPr>
        <w:t>2</w:t>
      </w:r>
      <w:r w:rsidR="00F24400">
        <w:rPr>
          <w:rFonts w:ascii="Calisto MT" w:hAnsi="Calisto MT" w:cs="Times New Roman"/>
          <w:i/>
          <w:iCs/>
          <w:color w:val="000000"/>
          <w:sz w:val="20"/>
          <w:szCs w:val="20"/>
        </w:rPr>
        <w:t>0</w:t>
      </w:r>
      <w:r>
        <w:rPr>
          <w:rFonts w:ascii="Calisto MT" w:hAnsi="Calisto MT" w:cs="Times New Roman"/>
          <w:i/>
          <w:iCs/>
          <w:color w:val="000000"/>
          <w:sz w:val="20"/>
          <w:szCs w:val="20"/>
        </w:rPr>
        <w:t xml:space="preserve"> </w:t>
      </w:r>
      <w:r w:rsidRPr="00BE29E8">
        <w:rPr>
          <w:rFonts w:ascii="Calisto MT" w:hAnsi="Calisto MT" w:cs="Times New Roman"/>
          <w:i/>
          <w:iCs/>
          <w:color w:val="000000"/>
          <w:sz w:val="20"/>
          <w:szCs w:val="20"/>
        </w:rPr>
        <w:t xml:space="preserve"> papers and it is preferable to have a </w:t>
      </w:r>
      <w:r w:rsidRPr="00FF1A34">
        <w:rPr>
          <w:rFonts w:ascii="Calisto MT" w:hAnsi="Calisto MT" w:cs="Times New Roman"/>
          <w:b/>
          <w:bCs/>
          <w:i/>
          <w:iCs/>
          <w:color w:val="000000"/>
          <w:sz w:val="20"/>
          <w:szCs w:val="20"/>
        </w:rPr>
        <w:t>DOI.</w:t>
      </w:r>
    </w:p>
    <w:p w14:paraId="1D142777" w14:textId="77777777" w:rsidR="004C3CA2" w:rsidRDefault="004C3CA2" w:rsidP="00E31A62">
      <w:pPr>
        <w:pStyle w:val="Pa7"/>
        <w:ind w:right="195" w:hanging="5"/>
        <w:jc w:val="both"/>
        <w:rPr>
          <w:rFonts w:ascii="Calisto MT" w:hAnsi="Calisto MT" w:cs="Times New Roman"/>
          <w:color w:val="000000"/>
          <w:sz w:val="20"/>
          <w:szCs w:val="20"/>
        </w:rPr>
      </w:pPr>
    </w:p>
    <w:p w14:paraId="01A249D5" w14:textId="658E3F02" w:rsidR="00C1685D" w:rsidRPr="00516445" w:rsidRDefault="00C1685D" w:rsidP="00E31A62">
      <w:pPr>
        <w:pStyle w:val="Pa7"/>
        <w:ind w:right="195" w:hanging="5"/>
        <w:jc w:val="both"/>
        <w:rPr>
          <w:rFonts w:ascii="Calisto MT" w:hAnsi="Calisto MT" w:cs="Times New Roman"/>
          <w:color w:val="000000"/>
          <w:sz w:val="20"/>
          <w:szCs w:val="20"/>
        </w:rPr>
      </w:pPr>
      <w:r w:rsidRPr="00516445">
        <w:rPr>
          <w:rFonts w:ascii="Calisto MT" w:hAnsi="Calisto MT" w:cs="Times New Roman"/>
          <w:color w:val="000000"/>
          <w:sz w:val="20"/>
          <w:szCs w:val="20"/>
        </w:rPr>
        <w:t xml:space="preserve">The </w:t>
      </w:r>
      <w:r w:rsidR="00D35D92">
        <w:rPr>
          <w:rFonts w:ascii="Calisto MT" w:hAnsi="Calisto MT" w:cs="Times New Roman"/>
          <w:color w:val="000000"/>
          <w:sz w:val="20"/>
          <w:szCs w:val="20"/>
        </w:rPr>
        <w:t>journal</w:t>
      </w:r>
      <w:r w:rsidRPr="00516445">
        <w:rPr>
          <w:rFonts w:ascii="Calisto MT" w:hAnsi="Calisto MT" w:cs="Times New Roman"/>
          <w:color w:val="000000"/>
          <w:sz w:val="20"/>
          <w:szCs w:val="20"/>
        </w:rPr>
        <w:t xml:space="preserve"> uses the </w:t>
      </w:r>
      <w:r w:rsidRPr="00516445">
        <w:rPr>
          <w:rFonts w:ascii="Calisto MT" w:hAnsi="Calisto MT" w:cs="Times New Roman"/>
          <w:b/>
          <w:color w:val="000000"/>
          <w:sz w:val="20"/>
          <w:szCs w:val="20"/>
        </w:rPr>
        <w:t>APA</w:t>
      </w:r>
      <w:r w:rsidRPr="00516445">
        <w:rPr>
          <w:rFonts w:ascii="Calisto MT" w:hAnsi="Calisto MT" w:cs="Times New Roman"/>
          <w:color w:val="000000"/>
          <w:sz w:val="20"/>
          <w:szCs w:val="20"/>
        </w:rPr>
        <w:t xml:space="preserve"> (American Psychological Association) 7</w:t>
      </w:r>
      <w:r w:rsidRPr="00516445">
        <w:rPr>
          <w:rFonts w:ascii="Calisto MT" w:hAnsi="Calisto MT" w:cs="Times New Roman"/>
          <w:color w:val="000000"/>
          <w:sz w:val="20"/>
          <w:szCs w:val="20"/>
          <w:vertAlign w:val="superscript"/>
        </w:rPr>
        <w:t>th</w:t>
      </w:r>
      <w:r w:rsidRPr="00516445">
        <w:rPr>
          <w:rFonts w:ascii="Calisto MT" w:hAnsi="Calisto MT" w:cs="Times New Roman"/>
          <w:color w:val="000000"/>
          <w:sz w:val="20"/>
          <w:szCs w:val="20"/>
        </w:rPr>
        <w:t xml:space="preserve"> Edition Style (author-date method) short reference system for citations in the text with an alphabetical list at the end of the paper. Please ensure that every reference cited in the text is also present in the reference list and vice versa. Please check if all names and surnames of the authors, also the details (title, year, volume, pages, etc.) in the list of references are correct. Unpublished results and personal communications are not recommended in the reference list but may be mentioned in the text. Suppose these references are included in the reference list. In that case, they should follow the standard reference style of the journal and should include a substitution of the publication date with either 'Unpublished results' or 'Personal communication.'</w:t>
      </w:r>
    </w:p>
    <w:p w14:paraId="49F711DF" w14:textId="77777777" w:rsidR="00C1685D" w:rsidRPr="00516445" w:rsidRDefault="00C1685D" w:rsidP="00E31A62">
      <w:pPr>
        <w:pStyle w:val="Pa7"/>
        <w:ind w:right="195" w:hanging="5"/>
        <w:jc w:val="both"/>
        <w:rPr>
          <w:rFonts w:ascii="Calisto MT" w:hAnsi="Calisto MT" w:cs="Times New Roman"/>
          <w:color w:val="000000"/>
          <w:sz w:val="20"/>
          <w:szCs w:val="20"/>
        </w:rPr>
      </w:pPr>
    </w:p>
    <w:p w14:paraId="26757946" w14:textId="77777777" w:rsidR="00C1685D" w:rsidRPr="00516445" w:rsidRDefault="00C1685D" w:rsidP="00E31A62">
      <w:pPr>
        <w:pStyle w:val="Pa7"/>
        <w:ind w:right="195" w:hanging="5"/>
        <w:jc w:val="both"/>
        <w:rPr>
          <w:rFonts w:ascii="Calisto MT" w:hAnsi="Calisto MT" w:cs="Times New Roman"/>
          <w:color w:val="000000"/>
          <w:sz w:val="20"/>
          <w:szCs w:val="20"/>
        </w:rPr>
      </w:pPr>
      <w:r w:rsidRPr="00516445">
        <w:rPr>
          <w:rFonts w:ascii="Calisto MT" w:hAnsi="Calisto MT" w:cs="Times New Roman"/>
          <w:color w:val="000000"/>
          <w:sz w:val="20"/>
          <w:szCs w:val="20"/>
        </w:rPr>
        <w:t>In the text use the following style examples:</w:t>
      </w:r>
    </w:p>
    <w:p w14:paraId="03BA2888" w14:textId="77777777" w:rsidR="00C1685D" w:rsidRPr="00516445" w:rsidRDefault="00C1685D" w:rsidP="002C4DF3">
      <w:pPr>
        <w:pStyle w:val="Pa7"/>
        <w:numPr>
          <w:ilvl w:val="0"/>
          <w:numId w:val="8"/>
        </w:numPr>
        <w:ind w:right="195"/>
        <w:jc w:val="both"/>
        <w:rPr>
          <w:rFonts w:ascii="Calisto MT" w:hAnsi="Calisto MT" w:cs="Times New Roman"/>
          <w:color w:val="000000"/>
          <w:sz w:val="20"/>
          <w:szCs w:val="20"/>
        </w:rPr>
      </w:pPr>
      <w:r w:rsidRPr="00516445">
        <w:rPr>
          <w:rFonts w:ascii="Calisto MT" w:hAnsi="Calisto MT" w:cs="Times New Roman"/>
          <w:color w:val="000000"/>
          <w:sz w:val="20"/>
          <w:szCs w:val="20"/>
        </w:rPr>
        <w:t>This was explained by Allen (2020)" – single author item</w:t>
      </w:r>
    </w:p>
    <w:p w14:paraId="17B1A26E" w14:textId="77777777" w:rsidR="00C1685D" w:rsidRPr="00516445" w:rsidRDefault="00C1685D" w:rsidP="002C4DF3">
      <w:pPr>
        <w:pStyle w:val="Pa7"/>
        <w:numPr>
          <w:ilvl w:val="0"/>
          <w:numId w:val="8"/>
        </w:numPr>
        <w:ind w:right="195"/>
        <w:jc w:val="both"/>
        <w:rPr>
          <w:rFonts w:ascii="Calisto MT" w:hAnsi="Calisto MT" w:cs="Times New Roman"/>
          <w:color w:val="000000"/>
          <w:sz w:val="20"/>
          <w:szCs w:val="20"/>
        </w:rPr>
      </w:pPr>
      <w:r w:rsidRPr="00516445">
        <w:rPr>
          <w:rFonts w:ascii="Calisto MT" w:hAnsi="Calisto MT" w:cs="Times New Roman"/>
          <w:color w:val="000000"/>
          <w:sz w:val="20"/>
          <w:szCs w:val="20"/>
        </w:rPr>
        <w:t>This was explained in full (Allen, 20206)" – single author item</w:t>
      </w:r>
    </w:p>
    <w:p w14:paraId="14B11235" w14:textId="77777777" w:rsidR="00C1685D" w:rsidRPr="00516445" w:rsidRDefault="00C1685D" w:rsidP="002C4DF3">
      <w:pPr>
        <w:pStyle w:val="Pa7"/>
        <w:numPr>
          <w:ilvl w:val="0"/>
          <w:numId w:val="8"/>
        </w:numPr>
        <w:ind w:right="195"/>
        <w:jc w:val="both"/>
        <w:rPr>
          <w:rFonts w:ascii="Calisto MT" w:hAnsi="Calisto MT" w:cs="Times New Roman"/>
          <w:color w:val="000000"/>
          <w:sz w:val="20"/>
          <w:szCs w:val="20"/>
        </w:rPr>
      </w:pPr>
      <w:r w:rsidRPr="00516445">
        <w:rPr>
          <w:rFonts w:ascii="Calisto MT" w:hAnsi="Calisto MT" w:cs="Times New Roman"/>
          <w:color w:val="000000"/>
          <w:sz w:val="20"/>
          <w:szCs w:val="20"/>
        </w:rPr>
        <w:t>This was Concluded in full (Allen &amp; Santosa, 2020) – two authors </w:t>
      </w:r>
    </w:p>
    <w:p w14:paraId="6814303A" w14:textId="77777777" w:rsidR="00C1685D" w:rsidRPr="00516445" w:rsidRDefault="00C1685D" w:rsidP="002C4DF3">
      <w:pPr>
        <w:pStyle w:val="Pa7"/>
        <w:numPr>
          <w:ilvl w:val="0"/>
          <w:numId w:val="8"/>
        </w:numPr>
        <w:ind w:right="195"/>
        <w:jc w:val="both"/>
        <w:rPr>
          <w:rFonts w:ascii="Calisto MT" w:hAnsi="Calisto MT" w:cs="Times New Roman"/>
          <w:color w:val="000000"/>
          <w:sz w:val="20"/>
          <w:szCs w:val="20"/>
        </w:rPr>
      </w:pPr>
      <w:r w:rsidRPr="00516445">
        <w:rPr>
          <w:rFonts w:ascii="Calisto MT" w:hAnsi="Calisto MT" w:cs="Times New Roman"/>
          <w:color w:val="000000"/>
          <w:sz w:val="20"/>
          <w:szCs w:val="20"/>
        </w:rPr>
        <w:t>This was discussed in full (Huda et al., 2019)…" – 3 or more authors</w:t>
      </w:r>
    </w:p>
    <w:p w14:paraId="698B0B04" w14:textId="77777777" w:rsidR="00C1685D" w:rsidRPr="00516445" w:rsidRDefault="00C1685D" w:rsidP="002C4DF3">
      <w:pPr>
        <w:pStyle w:val="Pa7"/>
        <w:numPr>
          <w:ilvl w:val="0"/>
          <w:numId w:val="8"/>
        </w:numPr>
        <w:ind w:right="195"/>
        <w:jc w:val="both"/>
        <w:rPr>
          <w:rFonts w:ascii="Calisto MT" w:hAnsi="Calisto MT" w:cs="Times New Roman"/>
          <w:color w:val="000000"/>
          <w:sz w:val="20"/>
          <w:szCs w:val="20"/>
        </w:rPr>
      </w:pPr>
      <w:r w:rsidRPr="00516445">
        <w:rPr>
          <w:rFonts w:ascii="Calisto MT" w:hAnsi="Calisto MT" w:cs="Times New Roman"/>
          <w:color w:val="000000"/>
          <w:sz w:val="20"/>
          <w:szCs w:val="20"/>
        </w:rPr>
        <w:t>This was stated in full (P. Allen, 2019; S. Allen, 2020)…" where items have similar author names</w:t>
      </w:r>
    </w:p>
    <w:p w14:paraId="16329284" w14:textId="77777777" w:rsidR="00C1685D" w:rsidRPr="00516445" w:rsidRDefault="00C1685D" w:rsidP="002C4DF3">
      <w:pPr>
        <w:pStyle w:val="Pa7"/>
        <w:numPr>
          <w:ilvl w:val="0"/>
          <w:numId w:val="8"/>
        </w:numPr>
        <w:ind w:right="195"/>
        <w:jc w:val="both"/>
        <w:rPr>
          <w:rFonts w:ascii="Calisto MT" w:hAnsi="Calisto MT" w:cs="Times New Roman"/>
          <w:color w:val="000000"/>
          <w:sz w:val="20"/>
          <w:szCs w:val="20"/>
        </w:rPr>
      </w:pPr>
      <w:r w:rsidRPr="00516445">
        <w:rPr>
          <w:rFonts w:ascii="Calisto MT" w:hAnsi="Calisto MT" w:cs="Times New Roman"/>
          <w:color w:val="000000"/>
          <w:sz w:val="20"/>
          <w:szCs w:val="20"/>
        </w:rPr>
        <w:t>This was discussed in full (Allen, 2016a, 2016b)…" where two or more items are published in the same year</w:t>
      </w:r>
    </w:p>
    <w:p w14:paraId="2D2B814F" w14:textId="77777777" w:rsidR="00C1685D" w:rsidRPr="00516445" w:rsidRDefault="00C1685D" w:rsidP="00E31A62">
      <w:pPr>
        <w:pStyle w:val="Pa7"/>
        <w:ind w:right="195" w:hanging="5"/>
        <w:jc w:val="both"/>
        <w:rPr>
          <w:rFonts w:ascii="Calisto MT" w:hAnsi="Calisto MT" w:cs="Times New Roman"/>
          <w:i/>
          <w:iCs/>
          <w:color w:val="000000"/>
          <w:sz w:val="20"/>
          <w:szCs w:val="20"/>
        </w:rPr>
      </w:pPr>
    </w:p>
    <w:p w14:paraId="790C85BE" w14:textId="77777777" w:rsidR="00C1685D" w:rsidRPr="00516445" w:rsidRDefault="00C1685D" w:rsidP="00E31A62">
      <w:pPr>
        <w:pStyle w:val="Pa7"/>
        <w:ind w:right="195" w:hanging="5"/>
        <w:jc w:val="both"/>
        <w:rPr>
          <w:rFonts w:ascii="Calisto MT" w:hAnsi="Calisto MT" w:cs="Times New Roman"/>
          <w:color w:val="000000"/>
          <w:sz w:val="20"/>
          <w:szCs w:val="20"/>
        </w:rPr>
      </w:pPr>
      <w:r w:rsidRPr="00516445">
        <w:rPr>
          <w:rFonts w:ascii="Calisto MT" w:hAnsi="Calisto MT" w:cs="Times New Roman"/>
          <w:i/>
          <w:iCs/>
          <w:color w:val="000000"/>
          <w:sz w:val="20"/>
          <w:szCs w:val="20"/>
        </w:rPr>
        <w:t>Web references</w:t>
      </w:r>
    </w:p>
    <w:p w14:paraId="7073C640" w14:textId="77777777" w:rsidR="00C1685D" w:rsidRPr="00516445" w:rsidRDefault="00C1685D" w:rsidP="00E31A62">
      <w:pPr>
        <w:pStyle w:val="Pa7"/>
        <w:ind w:right="195" w:hanging="5"/>
        <w:jc w:val="both"/>
        <w:rPr>
          <w:rFonts w:ascii="Calisto MT" w:hAnsi="Calisto MT" w:cs="Times New Roman"/>
          <w:color w:val="000000"/>
          <w:sz w:val="20"/>
          <w:szCs w:val="20"/>
        </w:rPr>
      </w:pPr>
      <w:r w:rsidRPr="00516445">
        <w:rPr>
          <w:rFonts w:ascii="Calisto MT" w:hAnsi="Calisto MT" w:cs="Times New Roman"/>
          <w:color w:val="000000"/>
          <w:sz w:val="20"/>
          <w:szCs w:val="20"/>
        </w:rPr>
        <w:t>As a minimum, the full URL should be given and the date when the reference was last accessed. If known (DOI, author names, dates, reference to a source publication, etc.), should also give any further information. Web references can be listed separately (e.g., after the reference list) under a different heading if desired or included in the reference list.</w:t>
      </w:r>
    </w:p>
    <w:p w14:paraId="24898BC0" w14:textId="77777777" w:rsidR="00C1685D" w:rsidRPr="00516445" w:rsidRDefault="00C1685D" w:rsidP="00E31A62">
      <w:pPr>
        <w:pStyle w:val="Pa7"/>
        <w:ind w:right="195" w:hanging="5"/>
        <w:jc w:val="both"/>
        <w:rPr>
          <w:rFonts w:ascii="Calisto MT" w:hAnsi="Calisto MT" w:cs="Times New Roman"/>
          <w:i/>
          <w:iCs/>
          <w:color w:val="000000"/>
          <w:sz w:val="20"/>
          <w:szCs w:val="20"/>
        </w:rPr>
      </w:pPr>
    </w:p>
    <w:p w14:paraId="4BC2FA06" w14:textId="77777777" w:rsidR="00C1685D" w:rsidRPr="00516445" w:rsidRDefault="00C1685D" w:rsidP="00E31A62">
      <w:pPr>
        <w:pStyle w:val="Pa7"/>
        <w:ind w:right="195" w:hanging="5"/>
        <w:jc w:val="both"/>
        <w:rPr>
          <w:rFonts w:ascii="Calisto MT" w:hAnsi="Calisto MT" w:cs="Times New Roman"/>
          <w:color w:val="000000"/>
          <w:sz w:val="20"/>
          <w:szCs w:val="20"/>
        </w:rPr>
      </w:pPr>
      <w:r w:rsidRPr="00516445">
        <w:rPr>
          <w:rFonts w:ascii="Calisto MT" w:hAnsi="Calisto MT" w:cs="Times New Roman"/>
          <w:i/>
          <w:iCs/>
          <w:color w:val="000000"/>
          <w:sz w:val="20"/>
          <w:szCs w:val="20"/>
        </w:rPr>
        <w:t>Reference style</w:t>
      </w:r>
    </w:p>
    <w:p w14:paraId="11FE97A4" w14:textId="77777777" w:rsidR="00C1685D" w:rsidRPr="00516445" w:rsidRDefault="00C1685D" w:rsidP="00E31A62">
      <w:pPr>
        <w:pStyle w:val="Pa7"/>
        <w:ind w:right="195" w:hanging="5"/>
        <w:jc w:val="both"/>
        <w:rPr>
          <w:rFonts w:ascii="Calisto MT" w:hAnsi="Calisto MT" w:cs="Times New Roman"/>
          <w:color w:val="000000"/>
          <w:sz w:val="20"/>
          <w:szCs w:val="20"/>
        </w:rPr>
      </w:pPr>
      <w:r w:rsidRPr="00516445">
        <w:rPr>
          <w:rFonts w:ascii="Calisto MT" w:hAnsi="Calisto MT" w:cs="Times New Roman"/>
          <w:color w:val="000000"/>
          <w:sz w:val="20"/>
          <w:szCs w:val="20"/>
        </w:rPr>
        <w:t>Text: Citations in the text should follow the referencing style used by the American Psychological Association. You are referred to the Publication Manual of the American Psychological Association, Sixth Edition. List: references should be arranged first alphabetically and then further sorted chronologically if necessary. More than one reference from the same author(s) in the same year must be identified by the letters 'a', 'b', 'c', etc., placed after the year of publication.</w:t>
      </w:r>
    </w:p>
    <w:p w14:paraId="6F0C31C9" w14:textId="77777777" w:rsidR="00C1685D" w:rsidRPr="00516445" w:rsidRDefault="00C1685D" w:rsidP="00E31A62">
      <w:pPr>
        <w:pStyle w:val="Pa7"/>
        <w:ind w:right="195" w:hanging="5"/>
        <w:jc w:val="both"/>
        <w:rPr>
          <w:rFonts w:ascii="Calisto MT" w:hAnsi="Calisto MT" w:cs="Times New Roman"/>
          <w:color w:val="000000"/>
          <w:sz w:val="20"/>
          <w:szCs w:val="20"/>
        </w:rPr>
      </w:pPr>
    </w:p>
    <w:p w14:paraId="41DEE999" w14:textId="77777777" w:rsidR="00C1685D" w:rsidRPr="00516445" w:rsidRDefault="00C1685D" w:rsidP="00E31A62">
      <w:pPr>
        <w:pStyle w:val="Pa7"/>
        <w:spacing w:line="240" w:lineRule="auto"/>
        <w:ind w:right="195" w:hanging="5"/>
        <w:jc w:val="both"/>
        <w:rPr>
          <w:rFonts w:ascii="Calisto MT" w:hAnsi="Calisto MT" w:cs="Arno Pro"/>
          <w:color w:val="000000"/>
          <w:sz w:val="20"/>
          <w:szCs w:val="20"/>
        </w:rPr>
      </w:pPr>
      <w:r w:rsidRPr="00516445">
        <w:rPr>
          <w:rFonts w:ascii="Calisto MT" w:hAnsi="Calisto MT" w:cs="Arno Pro"/>
          <w:color w:val="000000"/>
          <w:sz w:val="20"/>
          <w:szCs w:val="20"/>
        </w:rPr>
        <w:t>Examples:</w:t>
      </w:r>
    </w:p>
    <w:p w14:paraId="1FB47CE8" w14:textId="77777777" w:rsidR="00C1685D" w:rsidRPr="00516445" w:rsidRDefault="00C1685D" w:rsidP="00E31A62">
      <w:pPr>
        <w:pStyle w:val="Pa7"/>
        <w:spacing w:line="240" w:lineRule="auto"/>
        <w:ind w:right="195" w:hanging="5"/>
        <w:jc w:val="both"/>
        <w:rPr>
          <w:rFonts w:ascii="Calisto MT" w:hAnsi="Calisto MT" w:cs="Arno Pro"/>
          <w:b/>
          <w:color w:val="000000"/>
          <w:sz w:val="20"/>
          <w:szCs w:val="20"/>
        </w:rPr>
      </w:pPr>
    </w:p>
    <w:p w14:paraId="6A28A074" w14:textId="77777777" w:rsidR="00C1685D" w:rsidRPr="00516445" w:rsidRDefault="00C1685D" w:rsidP="00E31A62">
      <w:pPr>
        <w:pStyle w:val="Pa7"/>
        <w:spacing w:line="240" w:lineRule="auto"/>
        <w:ind w:right="195" w:hanging="5"/>
        <w:jc w:val="both"/>
        <w:rPr>
          <w:rFonts w:ascii="Calisto MT" w:hAnsi="Calisto MT" w:cs="Arno Pro"/>
          <w:b/>
          <w:color w:val="000000"/>
          <w:sz w:val="20"/>
          <w:szCs w:val="20"/>
        </w:rPr>
      </w:pPr>
      <w:r w:rsidRPr="00516445">
        <w:rPr>
          <w:rFonts w:ascii="Calisto MT" w:hAnsi="Calisto MT" w:cs="Arno Pro"/>
          <w:b/>
          <w:color w:val="000000"/>
          <w:sz w:val="20"/>
          <w:szCs w:val="20"/>
        </w:rPr>
        <w:lastRenderedPageBreak/>
        <w:t>Reference to a journal publication:</w:t>
      </w:r>
    </w:p>
    <w:p w14:paraId="33A0699E" w14:textId="3FD7402A" w:rsidR="00C1685D" w:rsidRPr="00516445" w:rsidRDefault="00C1685D" w:rsidP="00EF6097">
      <w:pPr>
        <w:pStyle w:val="Pa7"/>
        <w:spacing w:line="240" w:lineRule="auto"/>
        <w:ind w:left="720" w:right="195" w:hanging="720"/>
        <w:rPr>
          <w:rFonts w:ascii="Calisto MT" w:hAnsi="Calisto MT" w:cs="Arno Pro"/>
          <w:color w:val="000000"/>
          <w:sz w:val="20"/>
          <w:szCs w:val="20"/>
        </w:rPr>
      </w:pPr>
      <w:r w:rsidRPr="00516445">
        <w:rPr>
          <w:rFonts w:ascii="Calisto MT" w:hAnsi="Calisto MT" w:cs="Arno Pro"/>
          <w:color w:val="000000"/>
          <w:sz w:val="20"/>
          <w:szCs w:val="20"/>
        </w:rPr>
        <w:t>Santos</w:t>
      </w:r>
      <w:r w:rsidR="00EF6097">
        <w:rPr>
          <w:rFonts w:ascii="Calisto MT" w:hAnsi="Calisto MT" w:cs="Arno Pro"/>
          <w:color w:val="000000"/>
          <w:sz w:val="20"/>
          <w:szCs w:val="20"/>
        </w:rPr>
        <w:t>o</w:t>
      </w:r>
      <w:r w:rsidRPr="00516445">
        <w:rPr>
          <w:rFonts w:ascii="Calisto MT" w:hAnsi="Calisto MT" w:cs="Arno Pro"/>
          <w:color w:val="000000"/>
          <w:sz w:val="20"/>
          <w:szCs w:val="20"/>
        </w:rPr>
        <w:t xml:space="preserve">, P. W. (2020). Determinants of price reversal in high- frequency trading: empirical evidence from Indonesia. Investment Management and Financial </w:t>
      </w:r>
      <w:r w:rsidR="00EF6097">
        <w:rPr>
          <w:rFonts w:ascii="Calisto MT" w:hAnsi="Calisto MT" w:cs="Arno Pro"/>
          <w:color w:val="000000"/>
          <w:sz w:val="20"/>
          <w:szCs w:val="20"/>
        </w:rPr>
        <w:t>Technology</w:t>
      </w:r>
      <w:r w:rsidRPr="00516445">
        <w:rPr>
          <w:rFonts w:ascii="Calisto MT" w:hAnsi="Calisto MT" w:cs="Arno Pro"/>
          <w:color w:val="000000"/>
          <w:sz w:val="20"/>
          <w:szCs w:val="20"/>
        </w:rPr>
        <w:t>, 17(1), 17</w:t>
      </w:r>
      <w:r w:rsidR="00EF6097">
        <w:rPr>
          <w:rFonts w:ascii="Calisto MT" w:hAnsi="Calisto MT" w:cs="Arno Pro"/>
          <w:color w:val="000000"/>
          <w:sz w:val="20"/>
          <w:szCs w:val="20"/>
        </w:rPr>
        <w:t>3</w:t>
      </w:r>
      <w:r w:rsidRPr="00516445">
        <w:rPr>
          <w:rFonts w:ascii="Calisto MT" w:hAnsi="Calisto MT" w:cs="Arno Pro"/>
          <w:color w:val="000000"/>
          <w:sz w:val="20"/>
          <w:szCs w:val="20"/>
        </w:rPr>
        <w:t>-187. doi:10.2</w:t>
      </w:r>
      <w:r w:rsidR="00EF6097">
        <w:rPr>
          <w:rFonts w:ascii="Calisto MT" w:hAnsi="Calisto MT" w:cs="Arno Pro"/>
          <w:color w:val="000000"/>
          <w:sz w:val="20"/>
          <w:szCs w:val="20"/>
        </w:rPr>
        <w:t>2</w:t>
      </w:r>
      <w:r w:rsidRPr="00516445">
        <w:rPr>
          <w:rFonts w:ascii="Calisto MT" w:hAnsi="Calisto MT" w:cs="Arno Pro"/>
          <w:color w:val="000000"/>
          <w:sz w:val="20"/>
          <w:szCs w:val="20"/>
        </w:rPr>
        <w:t>511/imfi.17(1).2020.16</w:t>
      </w:r>
    </w:p>
    <w:p w14:paraId="355CBBC2" w14:textId="77777777" w:rsidR="00EF6097" w:rsidRDefault="00EF6097" w:rsidP="00EF6097">
      <w:pPr>
        <w:pStyle w:val="Pa7"/>
        <w:spacing w:line="240" w:lineRule="auto"/>
        <w:ind w:left="720" w:right="195" w:hanging="720"/>
        <w:jc w:val="both"/>
        <w:rPr>
          <w:rFonts w:ascii="Calisto MT" w:hAnsi="Calisto MT" w:cs="Arno Pro"/>
          <w:color w:val="000000"/>
          <w:sz w:val="20"/>
          <w:szCs w:val="20"/>
        </w:rPr>
      </w:pPr>
    </w:p>
    <w:p w14:paraId="1CFE4F64" w14:textId="7B3F9079" w:rsidR="00EF6097" w:rsidRDefault="00EF6097" w:rsidP="00EF6097">
      <w:pPr>
        <w:pStyle w:val="Pa7"/>
        <w:spacing w:line="240" w:lineRule="auto"/>
        <w:ind w:left="720" w:right="195" w:hanging="720"/>
        <w:rPr>
          <w:rFonts w:ascii="Calisto MT" w:hAnsi="Calisto MT" w:cs="Arno Pro"/>
          <w:color w:val="000000"/>
          <w:sz w:val="20"/>
          <w:szCs w:val="20"/>
        </w:rPr>
      </w:pPr>
      <w:r w:rsidRPr="00EF6097">
        <w:rPr>
          <w:rFonts w:ascii="Calisto MT" w:hAnsi="Calisto MT" w:cs="Arno Pro"/>
          <w:color w:val="000000"/>
          <w:sz w:val="20"/>
          <w:szCs w:val="20"/>
        </w:rPr>
        <w:t xml:space="preserve">Conrad, J., Wahal, S., &amp; Xiang, J. </w:t>
      </w:r>
      <w:r>
        <w:rPr>
          <w:rFonts w:ascii="Calisto MT" w:hAnsi="Calisto MT" w:cs="Arno Pro"/>
          <w:color w:val="000000"/>
          <w:sz w:val="20"/>
          <w:szCs w:val="20"/>
        </w:rPr>
        <w:t xml:space="preserve"> (2019). </w:t>
      </w:r>
      <w:r w:rsidRPr="00EF6097">
        <w:rPr>
          <w:rFonts w:ascii="Calisto MT" w:hAnsi="Calisto MT" w:cs="Arno Pro"/>
          <w:color w:val="000000"/>
          <w:sz w:val="20"/>
          <w:szCs w:val="20"/>
        </w:rPr>
        <w:t xml:space="preserve">Blockchain-Driven IoT for </w:t>
      </w:r>
      <w:r>
        <w:rPr>
          <w:rFonts w:ascii="Calisto MT" w:hAnsi="Calisto MT" w:cs="Arno Pro"/>
          <w:color w:val="000000"/>
          <w:sz w:val="20"/>
          <w:szCs w:val="20"/>
        </w:rPr>
        <w:t>Forest</w:t>
      </w:r>
      <w:r w:rsidRPr="00EF6097">
        <w:rPr>
          <w:rFonts w:ascii="Calisto MT" w:hAnsi="Calisto MT" w:cs="Arno Pro"/>
          <w:color w:val="000000"/>
          <w:sz w:val="20"/>
          <w:szCs w:val="20"/>
        </w:rPr>
        <w:t xml:space="preserve"> Traceability with an Integrated Consensus Mechanism, IEEE Access, </w:t>
      </w:r>
      <w:r>
        <w:rPr>
          <w:rFonts w:ascii="Calisto MT" w:hAnsi="Calisto MT" w:cs="Arno Pro"/>
          <w:color w:val="000000"/>
          <w:sz w:val="20"/>
          <w:szCs w:val="20"/>
        </w:rPr>
        <w:t>7</w:t>
      </w:r>
      <w:r w:rsidRPr="00EF6097">
        <w:rPr>
          <w:rFonts w:ascii="Calisto MT" w:hAnsi="Calisto MT" w:cs="Arno Pro"/>
          <w:color w:val="000000"/>
          <w:sz w:val="20"/>
          <w:szCs w:val="20"/>
        </w:rPr>
        <w:t>, 129000–129017</w:t>
      </w:r>
      <w:r>
        <w:rPr>
          <w:rFonts w:ascii="Calisto MT" w:hAnsi="Calisto MT" w:cs="Arno Pro"/>
          <w:color w:val="000000"/>
          <w:sz w:val="20"/>
          <w:szCs w:val="20"/>
        </w:rPr>
        <w:t>,</w:t>
      </w:r>
      <w:r w:rsidRPr="00EF6097">
        <w:rPr>
          <w:rFonts w:ascii="Calisto MT" w:hAnsi="Calisto MT" w:cs="Arno Pro"/>
          <w:color w:val="000000"/>
          <w:sz w:val="20"/>
          <w:szCs w:val="20"/>
        </w:rPr>
        <w:t xml:space="preserve"> doi: 1</w:t>
      </w:r>
      <w:r>
        <w:rPr>
          <w:rFonts w:ascii="Calisto MT" w:hAnsi="Calisto MT" w:cs="Arno Pro"/>
          <w:color w:val="000000"/>
          <w:sz w:val="20"/>
          <w:szCs w:val="20"/>
        </w:rPr>
        <w:t>2</w:t>
      </w:r>
      <w:r w:rsidRPr="00EF6097">
        <w:rPr>
          <w:rFonts w:ascii="Calisto MT" w:hAnsi="Calisto MT" w:cs="Arno Pro"/>
          <w:color w:val="000000"/>
          <w:sz w:val="20"/>
          <w:szCs w:val="20"/>
        </w:rPr>
        <w:t>.1109/ACCESS.2019.2940227</w:t>
      </w:r>
    </w:p>
    <w:p w14:paraId="11A15677" w14:textId="77777777" w:rsidR="00EF6097" w:rsidRDefault="00EF6097" w:rsidP="00E31A62">
      <w:pPr>
        <w:pStyle w:val="Pa7"/>
        <w:spacing w:line="240" w:lineRule="auto"/>
        <w:ind w:right="195" w:hanging="5"/>
        <w:jc w:val="both"/>
        <w:rPr>
          <w:rFonts w:ascii="Calisto MT" w:hAnsi="Calisto MT" w:cs="Arno Pro"/>
          <w:b/>
          <w:color w:val="000000"/>
          <w:sz w:val="20"/>
          <w:szCs w:val="20"/>
        </w:rPr>
      </w:pPr>
    </w:p>
    <w:p w14:paraId="2FF95C0D" w14:textId="419BD0AD" w:rsidR="00C1685D" w:rsidRPr="00516445" w:rsidRDefault="00C1685D" w:rsidP="00E31A62">
      <w:pPr>
        <w:pStyle w:val="Pa7"/>
        <w:spacing w:line="240" w:lineRule="auto"/>
        <w:ind w:right="195" w:hanging="5"/>
        <w:jc w:val="both"/>
        <w:rPr>
          <w:rFonts w:ascii="Calisto MT" w:hAnsi="Calisto MT" w:cs="Arno Pro"/>
          <w:b/>
          <w:color w:val="000000"/>
          <w:sz w:val="20"/>
          <w:szCs w:val="20"/>
        </w:rPr>
      </w:pPr>
      <w:r w:rsidRPr="00516445">
        <w:rPr>
          <w:rFonts w:ascii="Calisto MT" w:hAnsi="Calisto MT" w:cs="Arno Pro"/>
          <w:b/>
          <w:color w:val="000000"/>
          <w:sz w:val="20"/>
          <w:szCs w:val="20"/>
        </w:rPr>
        <w:t>Reference to a journal publication with an article number:</w:t>
      </w:r>
    </w:p>
    <w:p w14:paraId="0C4D2469" w14:textId="77777777" w:rsidR="00C1685D" w:rsidRPr="00516445" w:rsidRDefault="00C1685D" w:rsidP="00EF6097">
      <w:pPr>
        <w:pStyle w:val="Pa7"/>
        <w:spacing w:line="240" w:lineRule="auto"/>
        <w:ind w:left="720" w:right="195" w:hanging="720"/>
        <w:jc w:val="both"/>
        <w:rPr>
          <w:rFonts w:ascii="Calisto MT" w:hAnsi="Calisto MT" w:cs="Arno Pro"/>
          <w:color w:val="000000"/>
          <w:sz w:val="20"/>
          <w:szCs w:val="20"/>
        </w:rPr>
      </w:pPr>
      <w:r w:rsidRPr="00516445">
        <w:rPr>
          <w:rFonts w:ascii="Calisto MT" w:hAnsi="Calisto MT" w:cs="Arno Pro"/>
          <w:color w:val="000000"/>
          <w:sz w:val="20"/>
          <w:szCs w:val="20"/>
        </w:rPr>
        <w:t>Van der Geer, J., Hanraads, J. A. J., &amp; Lupton, R. A. (2018). The art of writing a scientific article. Heliyon, 19, e00205. doi:</w:t>
      </w:r>
      <w:hyperlink r:id="rId13" w:tgtFrame="_blank" w:history="1">
        <w:r w:rsidRPr="00D73D45">
          <w:rPr>
            <w:rStyle w:val="Hyperlink"/>
            <w:rFonts w:ascii="Calisto MT" w:hAnsi="Calisto MT" w:cs="Arno Pro"/>
            <w:sz w:val="20"/>
            <w:szCs w:val="20"/>
            <w:u w:val="none"/>
          </w:rPr>
          <w:t>10.1016/j.heliyon.2018.e00205</w:t>
        </w:r>
      </w:hyperlink>
      <w:r w:rsidRPr="00D73D45">
        <w:rPr>
          <w:rFonts w:ascii="Calisto MT" w:hAnsi="Calisto MT" w:cs="Arno Pro"/>
          <w:color w:val="000000"/>
          <w:sz w:val="20"/>
          <w:szCs w:val="20"/>
        </w:rPr>
        <w:t>.</w:t>
      </w:r>
    </w:p>
    <w:p w14:paraId="067A80C7" w14:textId="77777777" w:rsidR="00C1685D" w:rsidRPr="00516445" w:rsidRDefault="00C1685D" w:rsidP="00E31A62">
      <w:pPr>
        <w:pStyle w:val="Pa7"/>
        <w:spacing w:line="240" w:lineRule="auto"/>
        <w:ind w:right="195" w:hanging="5"/>
        <w:jc w:val="both"/>
        <w:rPr>
          <w:rFonts w:ascii="Calisto MT" w:hAnsi="Calisto MT" w:cs="Arno Pro"/>
          <w:b/>
          <w:color w:val="000000"/>
          <w:sz w:val="20"/>
          <w:szCs w:val="20"/>
        </w:rPr>
      </w:pPr>
      <w:r w:rsidRPr="00516445">
        <w:rPr>
          <w:rFonts w:ascii="Calisto MT" w:hAnsi="Calisto MT" w:cs="Arno Pro"/>
          <w:b/>
          <w:color w:val="000000"/>
          <w:sz w:val="20"/>
          <w:szCs w:val="20"/>
        </w:rPr>
        <w:t>Reference to a book:</w:t>
      </w:r>
    </w:p>
    <w:p w14:paraId="24AB015A" w14:textId="77777777" w:rsidR="00C1685D" w:rsidRPr="00516445" w:rsidRDefault="00C1685D" w:rsidP="00E31A62">
      <w:pPr>
        <w:pStyle w:val="Pa7"/>
        <w:spacing w:line="240" w:lineRule="auto"/>
        <w:ind w:right="195" w:hanging="5"/>
        <w:jc w:val="both"/>
        <w:rPr>
          <w:rFonts w:ascii="Calisto MT" w:hAnsi="Calisto MT" w:cs="Arno Pro"/>
          <w:color w:val="000000"/>
          <w:sz w:val="20"/>
          <w:szCs w:val="20"/>
        </w:rPr>
      </w:pPr>
      <w:r w:rsidRPr="00516445">
        <w:rPr>
          <w:rFonts w:ascii="Calisto MT" w:hAnsi="Calisto MT" w:cs="Arno Pro"/>
          <w:color w:val="000000"/>
          <w:sz w:val="20"/>
          <w:szCs w:val="20"/>
        </w:rPr>
        <w:t>Montgomery, D. C. (2012). </w:t>
      </w:r>
      <w:r w:rsidRPr="00516445">
        <w:rPr>
          <w:rFonts w:ascii="Calisto MT" w:hAnsi="Calisto MT" w:cs="Arno Pro"/>
          <w:i/>
          <w:iCs/>
          <w:color w:val="000000"/>
          <w:sz w:val="20"/>
          <w:szCs w:val="20"/>
        </w:rPr>
        <w:t>Introduction to statistical quality control</w:t>
      </w:r>
      <w:r w:rsidRPr="00516445">
        <w:rPr>
          <w:rFonts w:ascii="Calisto MT" w:hAnsi="Calisto MT" w:cs="Arno Pro"/>
          <w:color w:val="000000"/>
          <w:sz w:val="20"/>
          <w:szCs w:val="20"/>
        </w:rPr>
        <w:t> (7th ed.). London: Wiley.</w:t>
      </w:r>
    </w:p>
    <w:p w14:paraId="4F5F8FDE" w14:textId="77777777" w:rsidR="00C1685D" w:rsidRPr="00516445" w:rsidRDefault="00C1685D" w:rsidP="00E31A62">
      <w:pPr>
        <w:pStyle w:val="Pa7"/>
        <w:spacing w:line="240" w:lineRule="auto"/>
        <w:ind w:right="195" w:hanging="5"/>
        <w:jc w:val="both"/>
        <w:rPr>
          <w:rFonts w:ascii="Calisto MT" w:hAnsi="Calisto MT" w:cs="Arno Pro"/>
          <w:b/>
          <w:color w:val="000000"/>
          <w:sz w:val="20"/>
          <w:szCs w:val="20"/>
        </w:rPr>
      </w:pPr>
      <w:r w:rsidRPr="00516445">
        <w:rPr>
          <w:rFonts w:ascii="Calisto MT" w:hAnsi="Calisto MT" w:cs="Arno Pro"/>
          <w:b/>
          <w:color w:val="000000"/>
          <w:sz w:val="20"/>
          <w:szCs w:val="20"/>
        </w:rPr>
        <w:t>Reference to a book chapter:</w:t>
      </w:r>
    </w:p>
    <w:p w14:paraId="201F1E01" w14:textId="77777777" w:rsidR="00C1685D" w:rsidRPr="00516445" w:rsidRDefault="00C1685D" w:rsidP="00EF6097">
      <w:pPr>
        <w:pStyle w:val="Pa7"/>
        <w:spacing w:line="240" w:lineRule="auto"/>
        <w:ind w:left="720" w:right="195" w:hanging="720"/>
        <w:jc w:val="both"/>
        <w:rPr>
          <w:rFonts w:ascii="Calisto MT" w:hAnsi="Calisto MT" w:cs="Arno Pro"/>
          <w:color w:val="000000"/>
          <w:sz w:val="20"/>
          <w:szCs w:val="20"/>
        </w:rPr>
      </w:pPr>
      <w:r w:rsidRPr="00516445">
        <w:rPr>
          <w:rFonts w:ascii="Calisto MT" w:hAnsi="Calisto MT" w:cs="Arno Pro"/>
          <w:color w:val="000000"/>
          <w:sz w:val="20"/>
          <w:szCs w:val="20"/>
        </w:rPr>
        <w:t>Slack, B. (2007). The terminalisation of seaports. In J. Wang, D. Olivier, T. Notteboom, &amp; B. Slack (Eds.), </w:t>
      </w:r>
      <w:r w:rsidRPr="00516445">
        <w:rPr>
          <w:rFonts w:ascii="Calisto MT" w:hAnsi="Calisto MT" w:cs="Arno Pro"/>
          <w:i/>
          <w:iCs/>
          <w:color w:val="000000"/>
          <w:sz w:val="20"/>
          <w:szCs w:val="20"/>
        </w:rPr>
        <w:t>Ports, cities, and global supply chains</w:t>
      </w:r>
      <w:r w:rsidRPr="00516445">
        <w:rPr>
          <w:rFonts w:ascii="Calisto MT" w:hAnsi="Calisto MT" w:cs="Arno Pro"/>
          <w:color w:val="000000"/>
          <w:sz w:val="20"/>
          <w:szCs w:val="20"/>
        </w:rPr>
        <w:t> (pp. 41–50). Ashgate.</w:t>
      </w:r>
    </w:p>
    <w:p w14:paraId="64CEC47C" w14:textId="77777777" w:rsidR="00C1685D" w:rsidRPr="00516445" w:rsidRDefault="00C1685D" w:rsidP="00E31A62">
      <w:pPr>
        <w:pStyle w:val="Pa7"/>
        <w:spacing w:line="240" w:lineRule="auto"/>
        <w:ind w:right="195" w:hanging="5"/>
        <w:jc w:val="both"/>
        <w:rPr>
          <w:rFonts w:ascii="Calisto MT" w:hAnsi="Calisto MT" w:cs="Arno Pro"/>
          <w:b/>
          <w:color w:val="000000"/>
          <w:sz w:val="20"/>
          <w:szCs w:val="20"/>
        </w:rPr>
      </w:pPr>
      <w:r w:rsidRPr="00516445">
        <w:rPr>
          <w:rFonts w:ascii="Calisto MT" w:hAnsi="Calisto MT" w:cs="Arno Pro"/>
          <w:b/>
          <w:color w:val="000000"/>
          <w:sz w:val="20"/>
          <w:szCs w:val="20"/>
        </w:rPr>
        <w:t>Reference to a website:</w:t>
      </w:r>
    </w:p>
    <w:p w14:paraId="6B54A4C2" w14:textId="77777777" w:rsidR="00C1685D" w:rsidRPr="00516445" w:rsidRDefault="00C1685D" w:rsidP="00FB2AEC">
      <w:pPr>
        <w:pStyle w:val="Pa7"/>
        <w:spacing w:line="240" w:lineRule="auto"/>
        <w:ind w:right="195" w:hanging="5"/>
        <w:rPr>
          <w:rFonts w:ascii="Calisto MT" w:hAnsi="Calisto MT" w:cs="Arno Pro"/>
          <w:color w:val="000000"/>
          <w:sz w:val="20"/>
          <w:szCs w:val="20"/>
        </w:rPr>
      </w:pPr>
      <w:r w:rsidRPr="00516445">
        <w:rPr>
          <w:rFonts w:ascii="Calisto MT" w:hAnsi="Calisto MT" w:cs="Arno Pro"/>
          <w:color w:val="000000"/>
          <w:sz w:val="20"/>
          <w:szCs w:val="20"/>
        </w:rPr>
        <w:t>Cancer Research UK. Cancer statistics reports for the UK. (2003). http://www.cancerresearchuk.org/aboutcancer/statistics/cancerstatsreport/ Accessed 13 March 2003.</w:t>
      </w:r>
    </w:p>
    <w:p w14:paraId="29418CE8" w14:textId="77777777" w:rsidR="00C1685D" w:rsidRPr="00516445" w:rsidRDefault="00C1685D" w:rsidP="00E31A62">
      <w:pPr>
        <w:pStyle w:val="Pa7"/>
        <w:spacing w:line="240" w:lineRule="auto"/>
        <w:ind w:right="195" w:hanging="5"/>
        <w:jc w:val="both"/>
        <w:rPr>
          <w:rFonts w:ascii="Calisto MT" w:hAnsi="Calisto MT" w:cs="Arno Pro"/>
          <w:b/>
          <w:color w:val="000000"/>
          <w:sz w:val="20"/>
          <w:szCs w:val="20"/>
        </w:rPr>
      </w:pPr>
      <w:r w:rsidRPr="00516445">
        <w:rPr>
          <w:rFonts w:ascii="Calisto MT" w:hAnsi="Calisto MT" w:cs="Arno Pro"/>
          <w:b/>
          <w:color w:val="000000"/>
          <w:sz w:val="20"/>
          <w:szCs w:val="20"/>
        </w:rPr>
        <w:t>Conference proceedings</w:t>
      </w:r>
    </w:p>
    <w:p w14:paraId="52C75F72" w14:textId="77777777" w:rsidR="00C1685D" w:rsidRPr="00516445" w:rsidRDefault="00C1685D" w:rsidP="00EF6097">
      <w:pPr>
        <w:pStyle w:val="Pa7"/>
        <w:spacing w:line="240" w:lineRule="auto"/>
        <w:ind w:left="720" w:right="195" w:hanging="720"/>
        <w:rPr>
          <w:rFonts w:ascii="Calisto MT" w:hAnsi="Calisto MT" w:cs="Arno Pro"/>
          <w:color w:val="000000"/>
          <w:sz w:val="20"/>
          <w:szCs w:val="20"/>
        </w:rPr>
      </w:pPr>
      <w:r w:rsidRPr="00516445">
        <w:rPr>
          <w:rFonts w:ascii="Calisto MT" w:hAnsi="Calisto MT" w:cs="Arno Pro"/>
          <w:color w:val="000000"/>
          <w:sz w:val="20"/>
          <w:szCs w:val="20"/>
        </w:rPr>
        <w:t>Saraiji, R., Harb, A., &amp; Hamdan, M. O. (2011). Performance of LED street lights in hot environments. In K. Domke &amp; C. A. Brebbia (Eds.), </w:t>
      </w:r>
      <w:r w:rsidRPr="00516445">
        <w:rPr>
          <w:rFonts w:ascii="Calisto MT" w:hAnsi="Calisto MT" w:cs="Arno Pro"/>
          <w:i/>
          <w:iCs/>
          <w:color w:val="000000"/>
          <w:sz w:val="20"/>
          <w:szCs w:val="20"/>
        </w:rPr>
        <w:t>Light in engineering, architecture and environment</w:t>
      </w:r>
      <w:r w:rsidRPr="00516445">
        <w:rPr>
          <w:rFonts w:ascii="Calisto MT" w:hAnsi="Calisto MT" w:cs="Arno Pro"/>
          <w:color w:val="000000"/>
          <w:sz w:val="20"/>
          <w:szCs w:val="20"/>
        </w:rPr>
        <w:t> (pp. 147–158). WIT Press. </w:t>
      </w:r>
      <w:hyperlink r:id="rId14" w:history="1">
        <w:r w:rsidRPr="00D73D45">
          <w:rPr>
            <w:rStyle w:val="Hyperlink"/>
            <w:rFonts w:ascii="Calisto MT" w:hAnsi="Calisto MT" w:cs="Arno Pro"/>
            <w:sz w:val="20"/>
            <w:szCs w:val="20"/>
            <w:u w:val="none"/>
          </w:rPr>
          <w:t>https://doi.org/10.2495/LIGHT110131</w:t>
        </w:r>
      </w:hyperlink>
    </w:p>
    <w:p w14:paraId="45A576F9" w14:textId="77777777" w:rsidR="00C1685D" w:rsidRPr="00516445" w:rsidRDefault="00C1685D" w:rsidP="00EF6097">
      <w:pPr>
        <w:pStyle w:val="Pa7"/>
        <w:spacing w:line="240" w:lineRule="auto"/>
        <w:ind w:left="720" w:right="195" w:hanging="720"/>
        <w:jc w:val="both"/>
        <w:rPr>
          <w:rFonts w:ascii="Calisto MT" w:hAnsi="Calisto MT" w:cs="Arno Pro"/>
          <w:color w:val="000000"/>
          <w:sz w:val="20"/>
          <w:szCs w:val="20"/>
        </w:rPr>
      </w:pPr>
      <w:r w:rsidRPr="00516445">
        <w:rPr>
          <w:rFonts w:ascii="Calisto MT" w:hAnsi="Calisto MT" w:cs="Arno Pro"/>
          <w:color w:val="000000"/>
          <w:sz w:val="20"/>
          <w:szCs w:val="20"/>
        </w:rPr>
        <w:t>Brown, S., &amp; Caste, V. (2004, May). </w:t>
      </w:r>
      <w:r w:rsidRPr="00516445">
        <w:rPr>
          <w:rFonts w:ascii="Calisto MT" w:hAnsi="Calisto MT" w:cs="Arno Pro"/>
          <w:i/>
          <w:iCs/>
          <w:color w:val="000000"/>
          <w:sz w:val="20"/>
          <w:szCs w:val="20"/>
        </w:rPr>
        <w:t>Integrated obstacle detection framework.</w:t>
      </w:r>
      <w:r w:rsidRPr="00516445">
        <w:rPr>
          <w:rFonts w:ascii="Calisto MT" w:hAnsi="Calisto MT" w:cs="Arno Pro"/>
          <w:color w:val="000000"/>
          <w:sz w:val="20"/>
          <w:szCs w:val="20"/>
        </w:rPr>
        <w:t> Paper presented at the IEEE Intelligent Vehicles Symposium, Detroit, MI.</w:t>
      </w:r>
    </w:p>
    <w:p w14:paraId="38D55D89" w14:textId="77777777" w:rsidR="00D25CF2" w:rsidRPr="00516445" w:rsidRDefault="00D25CF2" w:rsidP="00E31A62">
      <w:pPr>
        <w:pStyle w:val="Pa7"/>
        <w:spacing w:line="240" w:lineRule="auto"/>
        <w:ind w:right="195" w:hanging="5"/>
        <w:jc w:val="both"/>
        <w:rPr>
          <w:rFonts w:ascii="Calisto MT" w:hAnsi="Calisto MT" w:cs="Arno Pro"/>
          <w:b/>
          <w:color w:val="000000"/>
          <w:sz w:val="20"/>
          <w:szCs w:val="20"/>
        </w:rPr>
      </w:pPr>
    </w:p>
    <w:p w14:paraId="77D21122" w14:textId="0BE0597A" w:rsidR="00C1685D" w:rsidRPr="00516445" w:rsidRDefault="00C1685D" w:rsidP="00E31A62">
      <w:pPr>
        <w:pStyle w:val="Pa7"/>
        <w:spacing w:line="240" w:lineRule="auto"/>
        <w:ind w:right="195" w:hanging="5"/>
        <w:jc w:val="both"/>
        <w:rPr>
          <w:rFonts w:ascii="Calisto MT" w:hAnsi="Calisto MT" w:cs="Arno Pro"/>
          <w:b/>
          <w:color w:val="000000"/>
          <w:sz w:val="20"/>
          <w:szCs w:val="20"/>
        </w:rPr>
      </w:pPr>
      <w:r w:rsidRPr="00516445">
        <w:rPr>
          <w:rFonts w:ascii="Calisto MT" w:hAnsi="Calisto MT" w:cs="Arno Pro"/>
          <w:b/>
          <w:color w:val="000000"/>
          <w:sz w:val="20"/>
          <w:szCs w:val="20"/>
        </w:rPr>
        <w:t>Thesis or dissertation</w:t>
      </w:r>
    </w:p>
    <w:p w14:paraId="50E84E05" w14:textId="39FB2888" w:rsidR="00C1685D" w:rsidRPr="00516445" w:rsidRDefault="00C1685D" w:rsidP="00EF6097">
      <w:pPr>
        <w:pStyle w:val="Pa7"/>
        <w:spacing w:line="240" w:lineRule="auto"/>
        <w:ind w:left="720" w:right="195" w:hanging="720"/>
        <w:rPr>
          <w:rFonts w:ascii="Calisto MT" w:hAnsi="Calisto MT" w:cs="Arno Pro"/>
          <w:color w:val="000000"/>
          <w:sz w:val="20"/>
          <w:szCs w:val="20"/>
        </w:rPr>
      </w:pPr>
      <w:r w:rsidRPr="00516445">
        <w:rPr>
          <w:rFonts w:ascii="Calisto MT" w:hAnsi="Calisto MT" w:cs="Arno Pro"/>
          <w:color w:val="000000"/>
          <w:sz w:val="20"/>
          <w:szCs w:val="20"/>
        </w:rPr>
        <w:t>Suwetwattanakul, C. (2010). </w:t>
      </w:r>
      <w:r w:rsidRPr="00516445">
        <w:rPr>
          <w:rFonts w:ascii="Calisto MT" w:hAnsi="Calisto MT" w:cs="Arno Pro"/>
          <w:i/>
          <w:iCs/>
          <w:color w:val="000000"/>
          <w:sz w:val="20"/>
          <w:szCs w:val="20"/>
        </w:rPr>
        <w:t>Developing a knowledge sharing model for the implementation of the learning organization in Thailand</w:t>
      </w:r>
      <w:r w:rsidRPr="00516445">
        <w:rPr>
          <w:rFonts w:ascii="Calisto MT" w:hAnsi="Calisto MT" w:cs="Arno Pro"/>
          <w:color w:val="000000"/>
          <w:sz w:val="20"/>
          <w:szCs w:val="20"/>
        </w:rPr>
        <w:t> (Unpublished doctoral dissertation</w:t>
      </w:r>
      <w:r w:rsidR="00D25CF2" w:rsidRPr="00516445">
        <w:rPr>
          <w:rFonts w:ascii="Calisto MT" w:hAnsi="Calisto MT" w:cs="Arno Pro"/>
          <w:color w:val="000000"/>
          <w:sz w:val="20"/>
          <w:szCs w:val="20"/>
        </w:rPr>
        <w:t>/Thesis</w:t>
      </w:r>
      <w:r w:rsidRPr="00516445">
        <w:rPr>
          <w:rFonts w:ascii="Calisto MT" w:hAnsi="Calisto MT" w:cs="Arno Pro"/>
          <w:color w:val="000000"/>
          <w:sz w:val="20"/>
          <w:szCs w:val="20"/>
        </w:rPr>
        <w:t>). Victoria University, Melbourne, Australia.</w:t>
      </w:r>
    </w:p>
    <w:p w14:paraId="7B05FBA4" w14:textId="77777777" w:rsidR="00C1685D" w:rsidRPr="00516445" w:rsidRDefault="00C1685D" w:rsidP="00E31A62">
      <w:pPr>
        <w:pStyle w:val="Pa7"/>
        <w:spacing w:line="240" w:lineRule="auto"/>
        <w:ind w:right="195" w:hanging="5"/>
        <w:jc w:val="both"/>
        <w:rPr>
          <w:rFonts w:ascii="Calisto MT" w:hAnsi="Calisto MT" w:cs="Arno Pro"/>
          <w:b/>
          <w:color w:val="000000"/>
          <w:sz w:val="20"/>
          <w:szCs w:val="20"/>
        </w:rPr>
      </w:pPr>
      <w:r w:rsidRPr="00516445">
        <w:rPr>
          <w:rFonts w:ascii="Calisto MT" w:hAnsi="Calisto MT" w:cs="Arno Pro"/>
          <w:b/>
          <w:color w:val="000000"/>
          <w:sz w:val="20"/>
          <w:szCs w:val="20"/>
        </w:rPr>
        <w:t>Internet documents</w:t>
      </w:r>
    </w:p>
    <w:p w14:paraId="2F93BD03" w14:textId="77777777" w:rsidR="00C1685D" w:rsidRPr="00516445" w:rsidRDefault="00C1685D" w:rsidP="00EF6097">
      <w:pPr>
        <w:pStyle w:val="Pa7"/>
        <w:spacing w:line="240" w:lineRule="auto"/>
        <w:ind w:left="720" w:right="195" w:hanging="720"/>
        <w:rPr>
          <w:rFonts w:ascii="Calisto MT" w:hAnsi="Calisto MT" w:cs="Arno Pro"/>
          <w:color w:val="000000"/>
          <w:sz w:val="20"/>
          <w:szCs w:val="20"/>
        </w:rPr>
      </w:pPr>
      <w:r w:rsidRPr="00516445">
        <w:rPr>
          <w:rFonts w:ascii="Calisto MT" w:hAnsi="Calisto MT" w:cs="Arno Pro"/>
          <w:color w:val="000000"/>
          <w:sz w:val="20"/>
          <w:szCs w:val="20"/>
        </w:rPr>
        <w:t>Bown, J. (2019, December 17). </w:t>
      </w:r>
      <w:r w:rsidRPr="00516445">
        <w:rPr>
          <w:rFonts w:ascii="Calisto MT" w:hAnsi="Calisto MT" w:cs="Arno Pro"/>
          <w:i/>
          <w:iCs/>
          <w:color w:val="000000"/>
          <w:sz w:val="20"/>
          <w:szCs w:val="20"/>
        </w:rPr>
        <w:t>How charity apps may be making us more generous</w:t>
      </w:r>
      <w:r w:rsidRPr="00516445">
        <w:rPr>
          <w:rFonts w:ascii="Calisto MT" w:hAnsi="Calisto MT" w:cs="Arno Pro"/>
          <w:color w:val="000000"/>
          <w:sz w:val="20"/>
          <w:szCs w:val="20"/>
        </w:rPr>
        <w:t>. BBC News. </w:t>
      </w:r>
      <w:hyperlink r:id="rId15" w:history="1">
        <w:r w:rsidRPr="00D73D45">
          <w:rPr>
            <w:rStyle w:val="Hyperlink"/>
            <w:rFonts w:ascii="Calisto MT" w:hAnsi="Calisto MT" w:cs="Arno Pro"/>
            <w:sz w:val="20"/>
            <w:szCs w:val="20"/>
            <w:u w:val="none"/>
          </w:rPr>
          <w:t>https://www.bbc.com/news/business-50572939</w:t>
        </w:r>
      </w:hyperlink>
    </w:p>
    <w:p w14:paraId="51C6EE6F" w14:textId="77777777" w:rsidR="00C1685D" w:rsidRPr="00516445" w:rsidRDefault="00C1685D" w:rsidP="00E31A62">
      <w:pPr>
        <w:pStyle w:val="Pa7"/>
        <w:spacing w:line="240" w:lineRule="auto"/>
        <w:ind w:right="195" w:hanging="5"/>
        <w:jc w:val="both"/>
        <w:rPr>
          <w:rFonts w:ascii="Calisto MT" w:hAnsi="Calisto MT" w:cs="Arno Pro"/>
          <w:b/>
          <w:color w:val="000000"/>
          <w:sz w:val="20"/>
          <w:szCs w:val="20"/>
        </w:rPr>
      </w:pPr>
      <w:r w:rsidRPr="00516445">
        <w:rPr>
          <w:rFonts w:ascii="Calisto MT" w:hAnsi="Calisto MT" w:cs="Arno Pro"/>
          <w:b/>
          <w:color w:val="000000"/>
          <w:sz w:val="20"/>
          <w:szCs w:val="20"/>
        </w:rPr>
        <w:t>Dataset:</w:t>
      </w:r>
    </w:p>
    <w:p w14:paraId="57B60A10" w14:textId="77777777" w:rsidR="00C1685D" w:rsidRPr="00516445" w:rsidRDefault="00C1685D" w:rsidP="00EF6097">
      <w:pPr>
        <w:pStyle w:val="Pa7"/>
        <w:spacing w:line="240" w:lineRule="auto"/>
        <w:ind w:left="720" w:right="195" w:hanging="720"/>
        <w:jc w:val="both"/>
        <w:rPr>
          <w:rFonts w:ascii="Calisto MT" w:hAnsi="Calisto MT" w:cs="Arno Pro"/>
          <w:color w:val="000000"/>
          <w:sz w:val="20"/>
          <w:szCs w:val="20"/>
        </w:rPr>
      </w:pPr>
      <w:r w:rsidRPr="00516445">
        <w:rPr>
          <w:rFonts w:ascii="Calisto MT" w:hAnsi="Calisto MT" w:cs="Arno Pro"/>
          <w:color w:val="000000"/>
          <w:sz w:val="20"/>
          <w:szCs w:val="20"/>
        </w:rPr>
        <w:t>[dataset] Oguro, M., Imahiro, S., Saito, S., Nakashizuka, T. (2015). Mortality data for Japanese oak wilt disease and surrounding forest compositions. Mendeley Data, v1. </w:t>
      </w:r>
      <w:hyperlink r:id="rId16" w:tgtFrame="_blank" w:history="1">
        <w:r w:rsidRPr="00D73D45">
          <w:rPr>
            <w:rStyle w:val="Hyperlink"/>
            <w:rFonts w:ascii="Calisto MT" w:hAnsi="Calisto MT" w:cs="Arno Pro"/>
            <w:sz w:val="20"/>
            <w:szCs w:val="20"/>
            <w:u w:val="none"/>
          </w:rPr>
          <w:t>http://sci-hub.tw/10.17632/xwj98nb39r.1</w:t>
        </w:r>
      </w:hyperlink>
      <w:r w:rsidRPr="00D73D45">
        <w:rPr>
          <w:rFonts w:ascii="Calisto MT" w:hAnsi="Calisto MT" w:cs="Arno Pro"/>
          <w:color w:val="000000"/>
          <w:sz w:val="20"/>
          <w:szCs w:val="20"/>
        </w:rPr>
        <w:t>.</w:t>
      </w:r>
    </w:p>
    <w:p w14:paraId="7DACFDAC" w14:textId="77777777" w:rsidR="00C1685D" w:rsidRPr="00516445" w:rsidRDefault="00C1685D" w:rsidP="00E31A62">
      <w:pPr>
        <w:ind w:right="195" w:hanging="5"/>
        <w:jc w:val="both"/>
        <w:rPr>
          <w:rFonts w:ascii="Calisto MT" w:hAnsi="Calisto MT"/>
          <w:b/>
          <w:i/>
          <w:iCs/>
          <w:sz w:val="20"/>
          <w:szCs w:val="20"/>
          <w:lang w:eastAsia="zh-CN"/>
        </w:rPr>
      </w:pPr>
    </w:p>
    <w:p w14:paraId="708CA4F8" w14:textId="77777777" w:rsidR="00C1685D" w:rsidRPr="00516445" w:rsidRDefault="00C1685D" w:rsidP="00E31A62">
      <w:pPr>
        <w:ind w:right="195" w:hanging="5"/>
        <w:jc w:val="both"/>
        <w:rPr>
          <w:rFonts w:ascii="Calisto MT" w:hAnsi="Calisto MT"/>
          <w:b/>
          <w:i/>
          <w:sz w:val="20"/>
          <w:szCs w:val="20"/>
          <w:lang w:eastAsia="zh-CN"/>
        </w:rPr>
      </w:pPr>
      <w:r w:rsidRPr="00516445">
        <w:rPr>
          <w:rFonts w:ascii="Calisto MT" w:hAnsi="Calisto MT"/>
          <w:b/>
          <w:bCs/>
          <w:i/>
          <w:sz w:val="20"/>
          <w:szCs w:val="20"/>
          <w:lang w:eastAsia="zh-CN"/>
        </w:rPr>
        <w:t>Subdivision - numbered sections</w:t>
      </w:r>
    </w:p>
    <w:p w14:paraId="5EA1B71A" w14:textId="77777777" w:rsidR="00C1685D" w:rsidRPr="00516445" w:rsidRDefault="00C1685D" w:rsidP="00E31A62">
      <w:pPr>
        <w:pBdr>
          <w:top w:val="single" w:sz="4" w:space="1" w:color="auto"/>
          <w:left w:val="single" w:sz="4" w:space="0" w:color="auto"/>
          <w:bottom w:val="single" w:sz="4" w:space="1" w:color="auto"/>
          <w:right w:val="single" w:sz="4" w:space="4" w:color="auto"/>
        </w:pBdr>
        <w:ind w:right="195" w:hanging="5"/>
        <w:jc w:val="both"/>
        <w:rPr>
          <w:rFonts w:ascii="Calisto MT" w:hAnsi="Calisto MT"/>
          <w:sz w:val="20"/>
          <w:szCs w:val="20"/>
          <w:lang w:eastAsia="zh-CN"/>
        </w:rPr>
      </w:pPr>
      <w:r w:rsidRPr="00516445">
        <w:rPr>
          <w:rFonts w:ascii="Calisto MT" w:hAnsi="Calisto MT"/>
          <w:sz w:val="20"/>
          <w:szCs w:val="20"/>
          <w:lang w:eastAsia="zh-CN"/>
        </w:rPr>
        <w:t>Divide your article into clearly defined and numbered sections. Subsections should be numbered 1.1 (then 1.1.1, 1.1.2, ...), 1.2, etc. (the abstract is not included in section numbering). Use this numbering also for internal cross-referencing: do not just refer to 'the text'. Any subsection may be given a brief heading. Each heading should appear on its separate line.</w:t>
      </w:r>
    </w:p>
    <w:p w14:paraId="7CFA47C5" w14:textId="77777777" w:rsidR="00C1685D" w:rsidRPr="00516445" w:rsidRDefault="00C1685D" w:rsidP="00E31A62">
      <w:pPr>
        <w:ind w:right="195" w:hanging="5"/>
        <w:jc w:val="both"/>
        <w:rPr>
          <w:rFonts w:ascii="Calisto MT" w:hAnsi="Calisto MT"/>
          <w:b/>
          <w:sz w:val="20"/>
          <w:szCs w:val="20"/>
          <w:lang w:val="en-AU" w:eastAsia="zh-CN"/>
        </w:rPr>
      </w:pPr>
    </w:p>
    <w:p w14:paraId="28A03CEA" w14:textId="77777777" w:rsidR="00C1685D" w:rsidRPr="00516445" w:rsidRDefault="00C1685D" w:rsidP="00E31A62">
      <w:pPr>
        <w:ind w:right="195" w:hanging="5"/>
        <w:jc w:val="both"/>
        <w:rPr>
          <w:rFonts w:ascii="Calisto MT" w:hAnsi="Calisto MT"/>
          <w:b/>
          <w:sz w:val="20"/>
          <w:szCs w:val="20"/>
          <w:lang w:eastAsia="zh-CN"/>
        </w:rPr>
      </w:pPr>
      <w:r w:rsidRPr="00516445">
        <w:rPr>
          <w:rFonts w:ascii="Calisto MT" w:hAnsi="Calisto MT"/>
          <w:b/>
          <w:i/>
          <w:iCs/>
          <w:sz w:val="20"/>
          <w:szCs w:val="20"/>
          <w:lang w:eastAsia="zh-CN"/>
        </w:rPr>
        <w:t>Appendices</w:t>
      </w:r>
    </w:p>
    <w:p w14:paraId="264DA9A9" w14:textId="77777777" w:rsidR="00C1685D" w:rsidRPr="00516445" w:rsidRDefault="00C1685D" w:rsidP="00E31A62">
      <w:pPr>
        <w:ind w:right="195" w:hanging="5"/>
        <w:jc w:val="both"/>
        <w:rPr>
          <w:rFonts w:ascii="Calisto MT" w:hAnsi="Calisto MT"/>
          <w:sz w:val="20"/>
          <w:szCs w:val="20"/>
        </w:rPr>
      </w:pPr>
      <w:r w:rsidRPr="00516445">
        <w:rPr>
          <w:rFonts w:ascii="Calisto MT" w:hAnsi="Calisto MT"/>
          <w:sz w:val="20"/>
          <w:szCs w:val="20"/>
          <w:lang w:eastAsia="zh-CN"/>
        </w:rPr>
        <w:t>If there is more than one appendix, they should be identified as A, B, etc. Formulae and equations in appendices should be given separate numbering: Eq. (A.1), Eq. (A.2), etc.; in a subsequent appendix, Eq. (B.1) and so on. Similarly, for tables and figures: Table A.1; Fig. A.1, etc.</w:t>
      </w:r>
    </w:p>
    <w:p w14:paraId="7AA15E77" w14:textId="76DE3500" w:rsidR="00C1685D" w:rsidRDefault="00C1685D" w:rsidP="00FB2AEC">
      <w:pPr>
        <w:pStyle w:val="Heading1"/>
        <w:tabs>
          <w:tab w:val="left" w:pos="370"/>
        </w:tabs>
        <w:spacing w:before="72"/>
        <w:ind w:left="0" w:firstLine="0"/>
        <w:jc w:val="both"/>
        <w:rPr>
          <w:rFonts w:ascii="Calisto MT" w:hAnsi="Calisto MT"/>
          <w:sz w:val="20"/>
          <w:szCs w:val="20"/>
        </w:rPr>
      </w:pPr>
    </w:p>
    <w:p w14:paraId="7EDE5D03" w14:textId="77777777" w:rsidR="00FB2AEC" w:rsidRPr="008507B1" w:rsidRDefault="00FB2AEC" w:rsidP="00FB2AEC">
      <w:pPr>
        <w:pStyle w:val="Heading1"/>
        <w:tabs>
          <w:tab w:val="left" w:pos="370"/>
        </w:tabs>
        <w:spacing w:before="72"/>
        <w:ind w:left="0" w:firstLine="0"/>
        <w:jc w:val="both"/>
        <w:rPr>
          <w:rFonts w:ascii="Calisto MT" w:hAnsi="Calisto MT"/>
          <w:b w:val="0"/>
          <w:bCs w:val="0"/>
          <w:sz w:val="20"/>
          <w:szCs w:val="20"/>
        </w:rPr>
      </w:pPr>
      <w:r>
        <w:rPr>
          <w:rFonts w:ascii="Calisto MT" w:hAnsi="Calisto MT"/>
          <w:sz w:val="20"/>
          <w:szCs w:val="20"/>
        </w:rPr>
        <w:t xml:space="preserve">Notes: </w:t>
      </w:r>
      <w:r w:rsidRPr="008507B1">
        <w:rPr>
          <w:rFonts w:ascii="Calisto MT" w:hAnsi="Calisto MT"/>
          <w:b w:val="0"/>
          <w:bCs w:val="0"/>
          <w:sz w:val="20"/>
          <w:szCs w:val="20"/>
        </w:rPr>
        <w:t xml:space="preserve">Articles should be between 6000  and </w:t>
      </w:r>
      <w:r>
        <w:rPr>
          <w:rFonts w:ascii="Calisto MT" w:hAnsi="Calisto MT"/>
          <w:b w:val="0"/>
          <w:bCs w:val="0"/>
          <w:sz w:val="20"/>
          <w:szCs w:val="20"/>
        </w:rPr>
        <w:t>8000</w:t>
      </w:r>
      <w:r w:rsidRPr="008507B1">
        <w:rPr>
          <w:rFonts w:ascii="Calisto MT" w:hAnsi="Calisto MT"/>
          <w:b w:val="0"/>
          <w:bCs w:val="0"/>
          <w:sz w:val="20"/>
          <w:szCs w:val="20"/>
        </w:rPr>
        <w:t xml:space="preserve"> words in length. This includes all text, for example, the structured abstract, references, all text in tables, and figures and appendices. </w:t>
      </w:r>
    </w:p>
    <w:p w14:paraId="45A427BA" w14:textId="77777777" w:rsidR="00FB2AEC" w:rsidRPr="00516445" w:rsidRDefault="00FB2AEC" w:rsidP="00FB2AEC">
      <w:pPr>
        <w:pStyle w:val="Heading1"/>
        <w:tabs>
          <w:tab w:val="left" w:pos="370"/>
        </w:tabs>
        <w:spacing w:before="72"/>
        <w:ind w:left="0" w:firstLine="0"/>
        <w:jc w:val="both"/>
        <w:rPr>
          <w:rFonts w:ascii="Calisto MT" w:hAnsi="Calisto MT"/>
          <w:sz w:val="20"/>
          <w:szCs w:val="20"/>
        </w:rPr>
      </w:pPr>
    </w:p>
    <w:sectPr w:rsidR="00FB2AEC" w:rsidRPr="00516445" w:rsidSect="00E31A62">
      <w:headerReference w:type="even" r:id="rId17"/>
      <w:headerReference w:type="default" r:id="rId18"/>
      <w:footerReference w:type="even" r:id="rId19"/>
      <w:footerReference w:type="default" r:id="rId20"/>
      <w:pgSz w:w="11907" w:h="16840" w:code="9"/>
      <w:pgMar w:top="1134" w:right="1134" w:bottom="1134" w:left="1134" w:header="720" w:footer="567" w:gutter="0"/>
      <w:cols w: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50B20" w14:textId="77777777" w:rsidR="00FA2828" w:rsidRDefault="00FA2828">
      <w:r>
        <w:separator/>
      </w:r>
    </w:p>
  </w:endnote>
  <w:endnote w:type="continuationSeparator" w:id="0">
    <w:p w14:paraId="0CF89602" w14:textId="77777777" w:rsidR="00FA2828" w:rsidRDefault="00FA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no Pro">
    <w:altName w:val="Cambria"/>
    <w:charset w:val="00"/>
    <w:family w:val="roman"/>
    <w:pitch w:val="variable"/>
    <w:sig w:usb0="00000001"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Warnock 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777733"/>
      <w:docPartObj>
        <w:docPartGallery w:val="Page Numbers (Bottom of Page)"/>
        <w:docPartUnique/>
      </w:docPartObj>
    </w:sdtPr>
    <w:sdtEndPr>
      <w:rPr>
        <w:noProof/>
      </w:rPr>
    </w:sdtEndPr>
    <w:sdtContent>
      <w:p w14:paraId="24D44683" w14:textId="77777777" w:rsidR="00A44E14" w:rsidRDefault="00A44E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A1CD54" w14:textId="77777777" w:rsidR="00A44E14" w:rsidRDefault="00A44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40809"/>
      <w:docPartObj>
        <w:docPartGallery w:val="Page Numbers (Bottom of Page)"/>
        <w:docPartUnique/>
      </w:docPartObj>
    </w:sdtPr>
    <w:sdtEndPr>
      <w:rPr>
        <w:noProof/>
      </w:rPr>
    </w:sdtEndPr>
    <w:sdtContent>
      <w:p w14:paraId="7065C8C0" w14:textId="77777777" w:rsidR="00A44E14" w:rsidRDefault="00A44E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D353A8" w14:textId="77777777" w:rsidR="00A44E14" w:rsidRDefault="00A44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388F6" w14:textId="77777777" w:rsidR="00FA2828" w:rsidRDefault="00FA2828">
      <w:r>
        <w:separator/>
      </w:r>
    </w:p>
  </w:footnote>
  <w:footnote w:type="continuationSeparator" w:id="0">
    <w:p w14:paraId="6D09E8E6" w14:textId="77777777" w:rsidR="00FA2828" w:rsidRDefault="00FA2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F8DB" w14:textId="77777777" w:rsidR="00A44E14" w:rsidRPr="00B328FC" w:rsidRDefault="00A44E14" w:rsidP="0031138D">
    <w:pPr>
      <w:pStyle w:val="Header"/>
      <w:ind w:hanging="2"/>
      <w:rPr>
        <w:rFonts w:ascii="Calisto MT" w:hAnsi="Calisto MT"/>
        <w:color w:val="31849B" w:themeColor="accent5" w:themeShade="BF"/>
        <w:sz w:val="20"/>
        <w:szCs w:val="20"/>
      </w:rPr>
    </w:pPr>
    <w:r w:rsidRPr="00B328FC">
      <w:rPr>
        <w:rFonts w:ascii="Calisto MT" w:hAnsi="Calisto MT"/>
        <w:color w:val="31849B" w:themeColor="accent5" w:themeShade="BF"/>
        <w:sz w:val="20"/>
        <w:szCs w:val="20"/>
      </w:rPr>
      <w:t>Author 1, 2, 3, 4 (Last Name)</w:t>
    </w:r>
    <w:r w:rsidRPr="00B328FC">
      <w:rPr>
        <w:rFonts w:ascii="Calisto MT" w:hAnsi="Calisto MT"/>
        <w:color w:val="31849B" w:themeColor="accent5" w:themeShade="BF"/>
        <w:sz w:val="20"/>
        <w:szCs w:val="20"/>
      </w:rPr>
      <w:ptab w:relativeTo="margin" w:alignment="center" w:leader="none"/>
    </w:r>
    <w:r w:rsidRPr="00B328FC">
      <w:rPr>
        <w:rFonts w:ascii="Calisto MT" w:hAnsi="Calisto MT"/>
        <w:color w:val="31849B" w:themeColor="accent5" w:themeShade="BF"/>
        <w:sz w:val="20"/>
        <w:szCs w:val="20"/>
      </w:rPr>
      <w:ptab w:relativeTo="margin" w:alignment="right" w:leader="none"/>
    </w:r>
    <w:r>
      <w:rPr>
        <w:rFonts w:ascii="Calisto MT" w:hAnsi="Calisto MT"/>
        <w:color w:val="31849B" w:themeColor="accent5" w:themeShade="BF"/>
        <w:sz w:val="20"/>
        <w:szCs w:val="20"/>
      </w:rPr>
      <w:t>ISE</w:t>
    </w:r>
  </w:p>
  <w:p w14:paraId="1173AF3B" w14:textId="195118C9" w:rsidR="00A44E14" w:rsidRDefault="00A44E14" w:rsidP="00A44E14">
    <w:pPr>
      <w:pStyle w:val="Header"/>
      <w:ind w:hanging="2"/>
      <w:jc w:val="right"/>
      <w:rPr>
        <w:rFonts w:ascii="Calisto MT" w:hAnsi="Calisto MT"/>
        <w:color w:val="31849B" w:themeColor="accent5" w:themeShade="BF"/>
        <w:sz w:val="20"/>
        <w:szCs w:val="20"/>
      </w:rPr>
    </w:pPr>
    <w:r w:rsidRPr="00B328FC">
      <w:rPr>
        <w:rFonts w:ascii="Calisto MT" w:hAnsi="Calisto MT"/>
        <w:color w:val="31849B" w:themeColor="accent5" w:themeShade="BF"/>
        <w:sz w:val="20"/>
        <w:szCs w:val="20"/>
      </w:rPr>
      <w:tab/>
    </w:r>
    <w:r w:rsidRPr="00B328FC">
      <w:rPr>
        <w:rFonts w:ascii="Calisto MT" w:hAnsi="Calisto MT"/>
        <w:color w:val="31849B" w:themeColor="accent5" w:themeShade="BF"/>
        <w:sz w:val="20"/>
        <w:szCs w:val="20"/>
      </w:rPr>
      <w:tab/>
    </w:r>
    <w:r>
      <w:rPr>
        <w:rFonts w:ascii="Calisto MT" w:hAnsi="Calisto MT"/>
        <w:color w:val="31849B" w:themeColor="accent5" w:themeShade="BF"/>
        <w:sz w:val="20"/>
        <w:szCs w:val="20"/>
      </w:rPr>
      <w:t>x</w:t>
    </w:r>
    <w:r w:rsidRPr="00B328FC">
      <w:rPr>
        <w:rFonts w:ascii="Calisto MT" w:hAnsi="Calisto MT"/>
        <w:color w:val="31849B" w:themeColor="accent5" w:themeShade="BF"/>
        <w:sz w:val="20"/>
        <w:szCs w:val="20"/>
      </w:rPr>
      <w:t>(</w:t>
    </w:r>
    <w:r>
      <w:rPr>
        <w:rFonts w:ascii="Calisto MT" w:hAnsi="Calisto MT"/>
        <w:color w:val="31849B" w:themeColor="accent5" w:themeShade="BF"/>
        <w:sz w:val="20"/>
        <w:szCs w:val="20"/>
      </w:rPr>
      <w:t>x</w:t>
    </w:r>
    <w:r w:rsidRPr="00B328FC">
      <w:rPr>
        <w:rFonts w:ascii="Calisto MT" w:hAnsi="Calisto MT"/>
        <w:color w:val="31849B" w:themeColor="accent5" w:themeShade="BF"/>
        <w:sz w:val="20"/>
        <w:szCs w:val="20"/>
      </w:rPr>
      <w:t>) 202</w:t>
    </w:r>
    <w:r>
      <w:rPr>
        <w:rFonts w:ascii="Calisto MT" w:hAnsi="Calisto MT"/>
        <w:color w:val="31849B" w:themeColor="accent5" w:themeShade="BF"/>
        <w:sz w:val="20"/>
        <w:szCs w:val="20"/>
      </w:rPr>
      <w:t>x</w:t>
    </w:r>
    <w:r w:rsidRPr="00B328FC">
      <w:rPr>
        <w:rFonts w:ascii="Calisto MT" w:hAnsi="Calisto MT"/>
        <w:color w:val="31849B" w:themeColor="accent5" w:themeShade="BF"/>
        <w:sz w:val="20"/>
        <w:szCs w:val="20"/>
      </w:rPr>
      <w:t xml:space="preserve"> </w:t>
    </w:r>
    <w:r>
      <w:rPr>
        <w:rFonts w:ascii="Calisto MT" w:hAnsi="Calisto MT"/>
        <w:color w:val="31849B" w:themeColor="accent5" w:themeShade="BF"/>
        <w:sz w:val="20"/>
        <w:szCs w:val="20"/>
      </w:rPr>
      <w:t>xx</w:t>
    </w:r>
    <w:r w:rsidRPr="00B328FC">
      <w:rPr>
        <w:rFonts w:ascii="Calisto MT" w:hAnsi="Calisto MT"/>
        <w:color w:val="31849B" w:themeColor="accent5" w:themeShade="BF"/>
        <w:sz w:val="20"/>
        <w:szCs w:val="20"/>
      </w:rPr>
      <w:t>-</w:t>
    </w:r>
    <w:r>
      <w:rPr>
        <w:rFonts w:ascii="Calisto MT" w:hAnsi="Calisto MT"/>
        <w:color w:val="31849B" w:themeColor="accent5" w:themeShade="BF"/>
        <w:sz w:val="20"/>
        <w:szCs w:val="20"/>
      </w:rPr>
      <w:t>xx</w:t>
    </w:r>
    <w:r w:rsidRPr="00B328FC">
      <w:rPr>
        <w:rFonts w:ascii="Calisto MT" w:hAnsi="Calisto MT"/>
        <w:color w:val="31849B" w:themeColor="accent5" w:themeShade="BF"/>
        <w:sz w:val="20"/>
        <w:szCs w:val="20"/>
      </w:rPr>
      <w:t xml:space="preserve"> </w:t>
    </w:r>
  </w:p>
  <w:p w14:paraId="5371C7C6" w14:textId="77777777" w:rsidR="00A44E14" w:rsidRPr="00A44E14" w:rsidRDefault="00A44E14" w:rsidP="00A44E14">
    <w:pPr>
      <w:pStyle w:val="Header"/>
      <w:rPr>
        <w:rFonts w:ascii="Calisto MT" w:hAnsi="Calisto MT"/>
        <w:color w:val="31849B" w:themeColor="accent5" w:themeShade="B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553F" w14:textId="77777777" w:rsidR="00A44E14" w:rsidRPr="00B328FC" w:rsidRDefault="00A44E14" w:rsidP="00A44E14">
    <w:pPr>
      <w:pStyle w:val="Header"/>
      <w:ind w:hanging="2"/>
      <w:rPr>
        <w:rFonts w:ascii="Calisto MT" w:hAnsi="Calisto MT"/>
        <w:color w:val="31849B" w:themeColor="accent5" w:themeShade="BF"/>
        <w:sz w:val="20"/>
        <w:szCs w:val="20"/>
      </w:rPr>
    </w:pPr>
    <w:r w:rsidRPr="00B328FC">
      <w:rPr>
        <w:rFonts w:ascii="Calisto MT" w:hAnsi="Calisto MT"/>
        <w:color w:val="31849B" w:themeColor="accent5" w:themeShade="BF"/>
        <w:sz w:val="20"/>
        <w:szCs w:val="20"/>
      </w:rPr>
      <w:t>Author 1, 2, 3, 4 (Last Name)</w:t>
    </w:r>
    <w:r w:rsidRPr="00B328FC">
      <w:rPr>
        <w:rFonts w:ascii="Calisto MT" w:hAnsi="Calisto MT"/>
        <w:color w:val="31849B" w:themeColor="accent5" w:themeShade="BF"/>
        <w:sz w:val="20"/>
        <w:szCs w:val="20"/>
      </w:rPr>
      <w:ptab w:relativeTo="margin" w:alignment="center" w:leader="none"/>
    </w:r>
    <w:r w:rsidRPr="00B328FC">
      <w:rPr>
        <w:rFonts w:ascii="Calisto MT" w:hAnsi="Calisto MT"/>
        <w:color w:val="31849B" w:themeColor="accent5" w:themeShade="BF"/>
        <w:sz w:val="20"/>
        <w:szCs w:val="20"/>
      </w:rPr>
      <w:ptab w:relativeTo="margin" w:alignment="right" w:leader="none"/>
    </w:r>
    <w:r>
      <w:rPr>
        <w:rFonts w:ascii="Calisto MT" w:hAnsi="Calisto MT"/>
        <w:color w:val="31849B" w:themeColor="accent5" w:themeShade="BF"/>
        <w:sz w:val="20"/>
        <w:szCs w:val="20"/>
      </w:rPr>
      <w:t>ISE</w:t>
    </w:r>
  </w:p>
  <w:p w14:paraId="5AAB2355" w14:textId="77777777" w:rsidR="00A44E14" w:rsidRDefault="00A44E14" w:rsidP="00A44E14">
    <w:pPr>
      <w:pStyle w:val="Header"/>
      <w:ind w:hanging="2"/>
      <w:jc w:val="right"/>
      <w:rPr>
        <w:rFonts w:ascii="Calisto MT" w:hAnsi="Calisto MT"/>
        <w:color w:val="31849B" w:themeColor="accent5" w:themeShade="BF"/>
        <w:sz w:val="20"/>
        <w:szCs w:val="20"/>
      </w:rPr>
    </w:pPr>
    <w:r w:rsidRPr="00B328FC">
      <w:rPr>
        <w:rFonts w:ascii="Calisto MT" w:hAnsi="Calisto MT"/>
        <w:color w:val="31849B" w:themeColor="accent5" w:themeShade="BF"/>
        <w:sz w:val="20"/>
        <w:szCs w:val="20"/>
      </w:rPr>
      <w:tab/>
    </w:r>
    <w:r w:rsidRPr="00B328FC">
      <w:rPr>
        <w:rFonts w:ascii="Calisto MT" w:hAnsi="Calisto MT"/>
        <w:color w:val="31849B" w:themeColor="accent5" w:themeShade="BF"/>
        <w:sz w:val="20"/>
        <w:szCs w:val="20"/>
      </w:rPr>
      <w:tab/>
    </w:r>
    <w:r>
      <w:rPr>
        <w:rFonts w:ascii="Calisto MT" w:hAnsi="Calisto MT"/>
        <w:color w:val="31849B" w:themeColor="accent5" w:themeShade="BF"/>
        <w:sz w:val="20"/>
        <w:szCs w:val="20"/>
      </w:rPr>
      <w:t>x</w:t>
    </w:r>
    <w:r w:rsidRPr="00B328FC">
      <w:rPr>
        <w:rFonts w:ascii="Calisto MT" w:hAnsi="Calisto MT"/>
        <w:color w:val="31849B" w:themeColor="accent5" w:themeShade="BF"/>
        <w:sz w:val="20"/>
        <w:szCs w:val="20"/>
      </w:rPr>
      <w:t>(</w:t>
    </w:r>
    <w:r>
      <w:rPr>
        <w:rFonts w:ascii="Calisto MT" w:hAnsi="Calisto MT"/>
        <w:color w:val="31849B" w:themeColor="accent5" w:themeShade="BF"/>
        <w:sz w:val="20"/>
        <w:szCs w:val="20"/>
      </w:rPr>
      <w:t>x</w:t>
    </w:r>
    <w:r w:rsidRPr="00B328FC">
      <w:rPr>
        <w:rFonts w:ascii="Calisto MT" w:hAnsi="Calisto MT"/>
        <w:color w:val="31849B" w:themeColor="accent5" w:themeShade="BF"/>
        <w:sz w:val="20"/>
        <w:szCs w:val="20"/>
      </w:rPr>
      <w:t>) 202</w:t>
    </w:r>
    <w:r>
      <w:rPr>
        <w:rFonts w:ascii="Calisto MT" w:hAnsi="Calisto MT"/>
        <w:color w:val="31849B" w:themeColor="accent5" w:themeShade="BF"/>
        <w:sz w:val="20"/>
        <w:szCs w:val="20"/>
      </w:rPr>
      <w:t>x</w:t>
    </w:r>
    <w:r w:rsidRPr="00B328FC">
      <w:rPr>
        <w:rFonts w:ascii="Calisto MT" w:hAnsi="Calisto MT"/>
        <w:color w:val="31849B" w:themeColor="accent5" w:themeShade="BF"/>
        <w:sz w:val="20"/>
        <w:szCs w:val="20"/>
      </w:rPr>
      <w:t xml:space="preserve"> </w:t>
    </w:r>
    <w:r>
      <w:rPr>
        <w:rFonts w:ascii="Calisto MT" w:hAnsi="Calisto MT"/>
        <w:color w:val="31849B" w:themeColor="accent5" w:themeShade="BF"/>
        <w:sz w:val="20"/>
        <w:szCs w:val="20"/>
      </w:rPr>
      <w:t>xx</w:t>
    </w:r>
    <w:r w:rsidRPr="00B328FC">
      <w:rPr>
        <w:rFonts w:ascii="Calisto MT" w:hAnsi="Calisto MT"/>
        <w:color w:val="31849B" w:themeColor="accent5" w:themeShade="BF"/>
        <w:sz w:val="20"/>
        <w:szCs w:val="20"/>
      </w:rPr>
      <w:t>-</w:t>
    </w:r>
    <w:r>
      <w:rPr>
        <w:rFonts w:ascii="Calisto MT" w:hAnsi="Calisto MT"/>
        <w:color w:val="31849B" w:themeColor="accent5" w:themeShade="BF"/>
        <w:sz w:val="20"/>
        <w:szCs w:val="20"/>
      </w:rPr>
      <w:t>xx</w:t>
    </w:r>
    <w:r w:rsidRPr="00B328FC">
      <w:rPr>
        <w:rFonts w:ascii="Calisto MT" w:hAnsi="Calisto MT"/>
        <w:color w:val="31849B" w:themeColor="accent5" w:themeShade="BF"/>
        <w:sz w:val="20"/>
        <w:szCs w:val="20"/>
      </w:rPr>
      <w:t xml:space="preserve"> </w:t>
    </w:r>
  </w:p>
  <w:p w14:paraId="06981E96" w14:textId="77777777" w:rsidR="00A44E14" w:rsidRPr="00A44E14" w:rsidRDefault="00A44E14" w:rsidP="00A44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ED75795"/>
    <w:multiLevelType w:val="hybridMultilevel"/>
    <w:tmpl w:val="7CAE8462"/>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FD560A2"/>
    <w:multiLevelType w:val="multilevel"/>
    <w:tmpl w:val="F36C285A"/>
    <w:lvl w:ilvl="0">
      <w:start w:val="1"/>
      <w:numFmt w:val="decimal"/>
      <w:lvlText w:val="%1."/>
      <w:lvlJc w:val="left"/>
      <w:pPr>
        <w:ind w:left="369" w:hanging="250"/>
        <w:jc w:val="left"/>
      </w:pPr>
      <w:rPr>
        <w:rFonts w:ascii="Trebuchet MS" w:eastAsia="Trebuchet MS" w:hAnsi="Trebuchet MS" w:cs="Trebuchet MS" w:hint="default"/>
        <w:b/>
        <w:bCs/>
        <w:color w:val="131413"/>
        <w:w w:val="77"/>
        <w:sz w:val="24"/>
        <w:szCs w:val="24"/>
        <w:lang w:val="en-US" w:eastAsia="en-US" w:bidi="ar-SA"/>
      </w:rPr>
    </w:lvl>
    <w:lvl w:ilvl="1">
      <w:start w:val="1"/>
      <w:numFmt w:val="decimal"/>
      <w:lvlText w:val="%1.%2."/>
      <w:lvlJc w:val="left"/>
      <w:pPr>
        <w:ind w:left="120" w:hanging="336"/>
        <w:jc w:val="left"/>
      </w:pPr>
      <w:rPr>
        <w:rFonts w:ascii="Times New Roman" w:eastAsia="Times New Roman" w:hAnsi="Times New Roman" w:cs="Times New Roman" w:hint="default"/>
        <w:i/>
        <w:color w:val="131413"/>
        <w:w w:val="92"/>
        <w:sz w:val="20"/>
        <w:szCs w:val="20"/>
        <w:lang w:val="en-US" w:eastAsia="en-US" w:bidi="ar-SA"/>
      </w:rPr>
    </w:lvl>
    <w:lvl w:ilvl="2">
      <w:numFmt w:val="bullet"/>
      <w:lvlText w:val="•"/>
      <w:lvlJc w:val="left"/>
      <w:pPr>
        <w:ind w:left="297" w:hanging="336"/>
      </w:pPr>
      <w:rPr>
        <w:rFonts w:hint="default"/>
        <w:lang w:val="en-US" w:eastAsia="en-US" w:bidi="ar-SA"/>
      </w:rPr>
    </w:lvl>
    <w:lvl w:ilvl="3">
      <w:numFmt w:val="bullet"/>
      <w:lvlText w:val="•"/>
      <w:lvlJc w:val="left"/>
      <w:pPr>
        <w:ind w:left="235" w:hanging="336"/>
      </w:pPr>
      <w:rPr>
        <w:rFonts w:hint="default"/>
        <w:lang w:val="en-US" w:eastAsia="en-US" w:bidi="ar-SA"/>
      </w:rPr>
    </w:lvl>
    <w:lvl w:ilvl="4">
      <w:numFmt w:val="bullet"/>
      <w:lvlText w:val="•"/>
      <w:lvlJc w:val="left"/>
      <w:pPr>
        <w:ind w:left="173" w:hanging="336"/>
      </w:pPr>
      <w:rPr>
        <w:rFonts w:hint="default"/>
        <w:lang w:val="en-US" w:eastAsia="en-US" w:bidi="ar-SA"/>
      </w:rPr>
    </w:lvl>
    <w:lvl w:ilvl="5">
      <w:numFmt w:val="bullet"/>
      <w:lvlText w:val="•"/>
      <w:lvlJc w:val="left"/>
      <w:pPr>
        <w:ind w:left="111" w:hanging="336"/>
      </w:pPr>
      <w:rPr>
        <w:rFonts w:hint="default"/>
        <w:lang w:val="en-US" w:eastAsia="en-US" w:bidi="ar-SA"/>
      </w:rPr>
    </w:lvl>
    <w:lvl w:ilvl="6">
      <w:numFmt w:val="bullet"/>
      <w:lvlText w:val="•"/>
      <w:lvlJc w:val="left"/>
      <w:pPr>
        <w:ind w:left="49" w:hanging="336"/>
      </w:pPr>
      <w:rPr>
        <w:rFonts w:hint="default"/>
        <w:lang w:val="en-US" w:eastAsia="en-US" w:bidi="ar-SA"/>
      </w:rPr>
    </w:lvl>
    <w:lvl w:ilvl="7">
      <w:numFmt w:val="bullet"/>
      <w:lvlText w:val="•"/>
      <w:lvlJc w:val="left"/>
      <w:pPr>
        <w:ind w:left="-14" w:hanging="336"/>
      </w:pPr>
      <w:rPr>
        <w:rFonts w:hint="default"/>
        <w:lang w:val="en-US" w:eastAsia="en-US" w:bidi="ar-SA"/>
      </w:rPr>
    </w:lvl>
    <w:lvl w:ilvl="8">
      <w:numFmt w:val="bullet"/>
      <w:lvlText w:val="•"/>
      <w:lvlJc w:val="left"/>
      <w:pPr>
        <w:ind w:left="-76" w:hanging="336"/>
      </w:pPr>
      <w:rPr>
        <w:rFonts w:hint="default"/>
        <w:lang w:val="en-US" w:eastAsia="en-US" w:bidi="ar-SA"/>
      </w:rPr>
    </w:lvl>
  </w:abstractNum>
  <w:abstractNum w:abstractNumId="3" w15:restartNumberingAfterBreak="0">
    <w:nsid w:val="40DF7DF0"/>
    <w:multiLevelType w:val="hybridMultilevel"/>
    <w:tmpl w:val="5DFCE120"/>
    <w:lvl w:ilvl="0" w:tplc="38090001">
      <w:start w:val="1"/>
      <w:numFmt w:val="bullet"/>
      <w:lvlText w:val=""/>
      <w:lvlJc w:val="left"/>
      <w:pPr>
        <w:ind w:left="718" w:hanging="360"/>
      </w:pPr>
      <w:rPr>
        <w:rFonts w:ascii="Symbol" w:hAnsi="Symbol" w:hint="default"/>
      </w:rPr>
    </w:lvl>
    <w:lvl w:ilvl="1" w:tplc="38090003">
      <w:start w:val="1"/>
      <w:numFmt w:val="bullet"/>
      <w:lvlText w:val="o"/>
      <w:lvlJc w:val="left"/>
      <w:pPr>
        <w:ind w:left="1438" w:hanging="360"/>
      </w:pPr>
      <w:rPr>
        <w:rFonts w:ascii="Courier New" w:hAnsi="Courier New" w:cs="Courier New" w:hint="default"/>
      </w:rPr>
    </w:lvl>
    <w:lvl w:ilvl="2" w:tplc="38090005" w:tentative="1">
      <w:start w:val="1"/>
      <w:numFmt w:val="bullet"/>
      <w:lvlText w:val=""/>
      <w:lvlJc w:val="left"/>
      <w:pPr>
        <w:ind w:left="2158" w:hanging="360"/>
      </w:pPr>
      <w:rPr>
        <w:rFonts w:ascii="Wingdings" w:hAnsi="Wingdings" w:hint="default"/>
      </w:rPr>
    </w:lvl>
    <w:lvl w:ilvl="3" w:tplc="38090001" w:tentative="1">
      <w:start w:val="1"/>
      <w:numFmt w:val="bullet"/>
      <w:lvlText w:val=""/>
      <w:lvlJc w:val="left"/>
      <w:pPr>
        <w:ind w:left="2878" w:hanging="360"/>
      </w:pPr>
      <w:rPr>
        <w:rFonts w:ascii="Symbol" w:hAnsi="Symbol" w:hint="default"/>
      </w:rPr>
    </w:lvl>
    <w:lvl w:ilvl="4" w:tplc="38090003" w:tentative="1">
      <w:start w:val="1"/>
      <w:numFmt w:val="bullet"/>
      <w:lvlText w:val="o"/>
      <w:lvlJc w:val="left"/>
      <w:pPr>
        <w:ind w:left="3598" w:hanging="360"/>
      </w:pPr>
      <w:rPr>
        <w:rFonts w:ascii="Courier New" w:hAnsi="Courier New" w:cs="Courier New" w:hint="default"/>
      </w:rPr>
    </w:lvl>
    <w:lvl w:ilvl="5" w:tplc="38090005" w:tentative="1">
      <w:start w:val="1"/>
      <w:numFmt w:val="bullet"/>
      <w:lvlText w:val=""/>
      <w:lvlJc w:val="left"/>
      <w:pPr>
        <w:ind w:left="4318" w:hanging="360"/>
      </w:pPr>
      <w:rPr>
        <w:rFonts w:ascii="Wingdings" w:hAnsi="Wingdings" w:hint="default"/>
      </w:rPr>
    </w:lvl>
    <w:lvl w:ilvl="6" w:tplc="38090001" w:tentative="1">
      <w:start w:val="1"/>
      <w:numFmt w:val="bullet"/>
      <w:lvlText w:val=""/>
      <w:lvlJc w:val="left"/>
      <w:pPr>
        <w:ind w:left="5038" w:hanging="360"/>
      </w:pPr>
      <w:rPr>
        <w:rFonts w:ascii="Symbol" w:hAnsi="Symbol" w:hint="default"/>
      </w:rPr>
    </w:lvl>
    <w:lvl w:ilvl="7" w:tplc="38090003" w:tentative="1">
      <w:start w:val="1"/>
      <w:numFmt w:val="bullet"/>
      <w:lvlText w:val="o"/>
      <w:lvlJc w:val="left"/>
      <w:pPr>
        <w:ind w:left="5758" w:hanging="360"/>
      </w:pPr>
      <w:rPr>
        <w:rFonts w:ascii="Courier New" w:hAnsi="Courier New" w:cs="Courier New" w:hint="default"/>
      </w:rPr>
    </w:lvl>
    <w:lvl w:ilvl="8" w:tplc="38090005" w:tentative="1">
      <w:start w:val="1"/>
      <w:numFmt w:val="bullet"/>
      <w:lvlText w:val=""/>
      <w:lvlJc w:val="left"/>
      <w:pPr>
        <w:ind w:left="6478" w:hanging="360"/>
      </w:pPr>
      <w:rPr>
        <w:rFonts w:ascii="Wingdings" w:hAnsi="Wingdings" w:hint="default"/>
      </w:rPr>
    </w:lvl>
  </w:abstractNum>
  <w:abstractNum w:abstractNumId="4" w15:restartNumberingAfterBreak="0">
    <w:nsid w:val="45882825"/>
    <w:multiLevelType w:val="multilevel"/>
    <w:tmpl w:val="BF34C60E"/>
    <w:lvl w:ilvl="0">
      <w:start w:val="1"/>
      <w:numFmt w:val="bullet"/>
      <w:lvlText w:val=""/>
      <w:lvlJc w:val="left"/>
      <w:pPr>
        <w:tabs>
          <w:tab w:val="num" w:pos="740"/>
        </w:tabs>
        <w:ind w:left="740" w:hanging="360"/>
      </w:pPr>
      <w:rPr>
        <w:rFonts w:ascii="Symbol" w:hAnsi="Symbol" w:hint="default"/>
        <w:sz w:val="20"/>
      </w:rPr>
    </w:lvl>
    <w:lvl w:ilvl="1" w:tentative="1">
      <w:start w:val="1"/>
      <w:numFmt w:val="bullet"/>
      <w:lvlText w:val="o"/>
      <w:lvlJc w:val="left"/>
      <w:pPr>
        <w:tabs>
          <w:tab w:val="num" w:pos="1460"/>
        </w:tabs>
        <w:ind w:left="1460" w:hanging="360"/>
      </w:pPr>
      <w:rPr>
        <w:rFonts w:ascii="Courier New" w:hAnsi="Courier New" w:hint="default"/>
        <w:sz w:val="20"/>
      </w:rPr>
    </w:lvl>
    <w:lvl w:ilvl="2" w:tentative="1">
      <w:start w:val="1"/>
      <w:numFmt w:val="bullet"/>
      <w:lvlText w:val=""/>
      <w:lvlJc w:val="left"/>
      <w:pPr>
        <w:tabs>
          <w:tab w:val="num" w:pos="2180"/>
        </w:tabs>
        <w:ind w:left="2180" w:hanging="360"/>
      </w:pPr>
      <w:rPr>
        <w:rFonts w:ascii="Wingdings" w:hAnsi="Wingdings" w:hint="default"/>
        <w:sz w:val="20"/>
      </w:rPr>
    </w:lvl>
    <w:lvl w:ilvl="3" w:tentative="1">
      <w:start w:val="1"/>
      <w:numFmt w:val="bullet"/>
      <w:lvlText w:val=""/>
      <w:lvlJc w:val="left"/>
      <w:pPr>
        <w:tabs>
          <w:tab w:val="num" w:pos="2900"/>
        </w:tabs>
        <w:ind w:left="2900" w:hanging="360"/>
      </w:pPr>
      <w:rPr>
        <w:rFonts w:ascii="Wingdings" w:hAnsi="Wingdings" w:hint="default"/>
        <w:sz w:val="20"/>
      </w:rPr>
    </w:lvl>
    <w:lvl w:ilvl="4" w:tentative="1">
      <w:start w:val="1"/>
      <w:numFmt w:val="bullet"/>
      <w:lvlText w:val=""/>
      <w:lvlJc w:val="left"/>
      <w:pPr>
        <w:tabs>
          <w:tab w:val="num" w:pos="3620"/>
        </w:tabs>
        <w:ind w:left="3620" w:hanging="360"/>
      </w:pPr>
      <w:rPr>
        <w:rFonts w:ascii="Wingdings" w:hAnsi="Wingdings" w:hint="default"/>
        <w:sz w:val="20"/>
      </w:rPr>
    </w:lvl>
    <w:lvl w:ilvl="5" w:tentative="1">
      <w:start w:val="1"/>
      <w:numFmt w:val="bullet"/>
      <w:lvlText w:val=""/>
      <w:lvlJc w:val="left"/>
      <w:pPr>
        <w:tabs>
          <w:tab w:val="num" w:pos="4340"/>
        </w:tabs>
        <w:ind w:left="4340" w:hanging="360"/>
      </w:pPr>
      <w:rPr>
        <w:rFonts w:ascii="Wingdings" w:hAnsi="Wingdings" w:hint="default"/>
        <w:sz w:val="20"/>
      </w:rPr>
    </w:lvl>
    <w:lvl w:ilvl="6" w:tentative="1">
      <w:start w:val="1"/>
      <w:numFmt w:val="bullet"/>
      <w:lvlText w:val=""/>
      <w:lvlJc w:val="left"/>
      <w:pPr>
        <w:tabs>
          <w:tab w:val="num" w:pos="5060"/>
        </w:tabs>
        <w:ind w:left="5060" w:hanging="360"/>
      </w:pPr>
      <w:rPr>
        <w:rFonts w:ascii="Wingdings" w:hAnsi="Wingdings" w:hint="default"/>
        <w:sz w:val="20"/>
      </w:rPr>
    </w:lvl>
    <w:lvl w:ilvl="7" w:tentative="1">
      <w:start w:val="1"/>
      <w:numFmt w:val="bullet"/>
      <w:lvlText w:val=""/>
      <w:lvlJc w:val="left"/>
      <w:pPr>
        <w:tabs>
          <w:tab w:val="num" w:pos="5780"/>
        </w:tabs>
        <w:ind w:left="5780" w:hanging="360"/>
      </w:pPr>
      <w:rPr>
        <w:rFonts w:ascii="Wingdings" w:hAnsi="Wingdings" w:hint="default"/>
        <w:sz w:val="20"/>
      </w:rPr>
    </w:lvl>
    <w:lvl w:ilvl="8" w:tentative="1">
      <w:start w:val="1"/>
      <w:numFmt w:val="bullet"/>
      <w:lvlText w:val=""/>
      <w:lvlJc w:val="left"/>
      <w:pPr>
        <w:tabs>
          <w:tab w:val="num" w:pos="6500"/>
        </w:tabs>
        <w:ind w:left="6500" w:hanging="360"/>
      </w:pPr>
      <w:rPr>
        <w:rFonts w:ascii="Wingdings" w:hAnsi="Wingdings" w:hint="default"/>
        <w:sz w:val="20"/>
      </w:rPr>
    </w:lvl>
  </w:abstractNum>
  <w:abstractNum w:abstractNumId="5" w15:restartNumberingAfterBreak="0">
    <w:nsid w:val="50C54AF4"/>
    <w:multiLevelType w:val="multilevel"/>
    <w:tmpl w:val="52B45234"/>
    <w:lvl w:ilvl="0">
      <w:start w:val="1"/>
      <w:numFmt w:val="bullet"/>
      <w:lvlText w:val=""/>
      <w:lvlJc w:val="left"/>
      <w:pPr>
        <w:tabs>
          <w:tab w:val="num" w:pos="740"/>
        </w:tabs>
        <w:ind w:left="740" w:hanging="360"/>
      </w:pPr>
      <w:rPr>
        <w:rFonts w:ascii="Symbol" w:hAnsi="Symbol" w:hint="default"/>
        <w:sz w:val="20"/>
      </w:rPr>
    </w:lvl>
    <w:lvl w:ilvl="1" w:tentative="1">
      <w:start w:val="1"/>
      <w:numFmt w:val="bullet"/>
      <w:lvlText w:val="o"/>
      <w:lvlJc w:val="left"/>
      <w:pPr>
        <w:tabs>
          <w:tab w:val="num" w:pos="1460"/>
        </w:tabs>
        <w:ind w:left="1460" w:hanging="360"/>
      </w:pPr>
      <w:rPr>
        <w:rFonts w:ascii="Courier New" w:hAnsi="Courier New" w:hint="default"/>
        <w:sz w:val="20"/>
      </w:rPr>
    </w:lvl>
    <w:lvl w:ilvl="2" w:tentative="1">
      <w:start w:val="1"/>
      <w:numFmt w:val="bullet"/>
      <w:lvlText w:val=""/>
      <w:lvlJc w:val="left"/>
      <w:pPr>
        <w:tabs>
          <w:tab w:val="num" w:pos="2180"/>
        </w:tabs>
        <w:ind w:left="2180" w:hanging="360"/>
      </w:pPr>
      <w:rPr>
        <w:rFonts w:ascii="Wingdings" w:hAnsi="Wingdings" w:hint="default"/>
        <w:sz w:val="20"/>
      </w:rPr>
    </w:lvl>
    <w:lvl w:ilvl="3" w:tentative="1">
      <w:start w:val="1"/>
      <w:numFmt w:val="bullet"/>
      <w:lvlText w:val=""/>
      <w:lvlJc w:val="left"/>
      <w:pPr>
        <w:tabs>
          <w:tab w:val="num" w:pos="2900"/>
        </w:tabs>
        <w:ind w:left="2900" w:hanging="360"/>
      </w:pPr>
      <w:rPr>
        <w:rFonts w:ascii="Wingdings" w:hAnsi="Wingdings" w:hint="default"/>
        <w:sz w:val="20"/>
      </w:rPr>
    </w:lvl>
    <w:lvl w:ilvl="4" w:tentative="1">
      <w:start w:val="1"/>
      <w:numFmt w:val="bullet"/>
      <w:lvlText w:val=""/>
      <w:lvlJc w:val="left"/>
      <w:pPr>
        <w:tabs>
          <w:tab w:val="num" w:pos="3620"/>
        </w:tabs>
        <w:ind w:left="3620" w:hanging="360"/>
      </w:pPr>
      <w:rPr>
        <w:rFonts w:ascii="Wingdings" w:hAnsi="Wingdings" w:hint="default"/>
        <w:sz w:val="20"/>
      </w:rPr>
    </w:lvl>
    <w:lvl w:ilvl="5" w:tentative="1">
      <w:start w:val="1"/>
      <w:numFmt w:val="bullet"/>
      <w:lvlText w:val=""/>
      <w:lvlJc w:val="left"/>
      <w:pPr>
        <w:tabs>
          <w:tab w:val="num" w:pos="4340"/>
        </w:tabs>
        <w:ind w:left="4340" w:hanging="360"/>
      </w:pPr>
      <w:rPr>
        <w:rFonts w:ascii="Wingdings" w:hAnsi="Wingdings" w:hint="default"/>
        <w:sz w:val="20"/>
      </w:rPr>
    </w:lvl>
    <w:lvl w:ilvl="6" w:tentative="1">
      <w:start w:val="1"/>
      <w:numFmt w:val="bullet"/>
      <w:lvlText w:val=""/>
      <w:lvlJc w:val="left"/>
      <w:pPr>
        <w:tabs>
          <w:tab w:val="num" w:pos="5060"/>
        </w:tabs>
        <w:ind w:left="5060" w:hanging="360"/>
      </w:pPr>
      <w:rPr>
        <w:rFonts w:ascii="Wingdings" w:hAnsi="Wingdings" w:hint="default"/>
        <w:sz w:val="20"/>
      </w:rPr>
    </w:lvl>
    <w:lvl w:ilvl="7" w:tentative="1">
      <w:start w:val="1"/>
      <w:numFmt w:val="bullet"/>
      <w:lvlText w:val=""/>
      <w:lvlJc w:val="left"/>
      <w:pPr>
        <w:tabs>
          <w:tab w:val="num" w:pos="5780"/>
        </w:tabs>
        <w:ind w:left="5780" w:hanging="360"/>
      </w:pPr>
      <w:rPr>
        <w:rFonts w:ascii="Wingdings" w:hAnsi="Wingdings" w:hint="default"/>
        <w:sz w:val="20"/>
      </w:rPr>
    </w:lvl>
    <w:lvl w:ilvl="8" w:tentative="1">
      <w:start w:val="1"/>
      <w:numFmt w:val="bullet"/>
      <w:lvlText w:val=""/>
      <w:lvlJc w:val="left"/>
      <w:pPr>
        <w:tabs>
          <w:tab w:val="num" w:pos="6500"/>
        </w:tabs>
        <w:ind w:left="6500" w:hanging="360"/>
      </w:pPr>
      <w:rPr>
        <w:rFonts w:ascii="Wingdings" w:hAnsi="Wingdings" w:hint="default"/>
        <w:sz w:val="20"/>
      </w:rPr>
    </w:lvl>
  </w:abstractNum>
  <w:abstractNum w:abstractNumId="6" w15:restartNumberingAfterBreak="0">
    <w:nsid w:val="565F5507"/>
    <w:multiLevelType w:val="multilevel"/>
    <w:tmpl w:val="50148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84B1D"/>
    <w:multiLevelType w:val="hybridMultilevel"/>
    <w:tmpl w:val="C9FA397A"/>
    <w:lvl w:ilvl="0" w:tplc="5D4CB358">
      <w:start w:val="1"/>
      <w:numFmt w:val="decimal"/>
      <w:lvlText w:val="[%1]"/>
      <w:lvlJc w:val="left"/>
      <w:pPr>
        <w:ind w:left="518" w:hanging="313"/>
        <w:jc w:val="right"/>
      </w:pPr>
      <w:rPr>
        <w:rFonts w:ascii="Times New Roman" w:eastAsia="Times New Roman" w:hAnsi="Times New Roman" w:cs="Times New Roman" w:hint="default"/>
        <w:color w:val="131413"/>
        <w:spacing w:val="0"/>
        <w:w w:val="99"/>
        <w:sz w:val="18"/>
        <w:szCs w:val="18"/>
        <w:lang w:val="en-US" w:eastAsia="en-US" w:bidi="ar-SA"/>
      </w:rPr>
    </w:lvl>
    <w:lvl w:ilvl="1" w:tplc="A3D82C14">
      <w:start w:val="1"/>
      <w:numFmt w:val="upperLetter"/>
      <w:lvlText w:val="%2."/>
      <w:lvlJc w:val="left"/>
      <w:pPr>
        <w:ind w:left="505" w:hanging="286"/>
        <w:jc w:val="left"/>
      </w:pPr>
      <w:rPr>
        <w:rFonts w:ascii="Times New Roman" w:eastAsia="Times New Roman" w:hAnsi="Times New Roman" w:cs="Times New Roman" w:hint="default"/>
        <w:color w:val="131413"/>
        <w:w w:val="93"/>
        <w:sz w:val="18"/>
        <w:szCs w:val="18"/>
        <w:lang w:val="en-US" w:eastAsia="en-US" w:bidi="ar-SA"/>
      </w:rPr>
    </w:lvl>
    <w:lvl w:ilvl="2" w:tplc="56DA7964">
      <w:numFmt w:val="bullet"/>
      <w:lvlText w:val="•"/>
      <w:lvlJc w:val="left"/>
      <w:pPr>
        <w:ind w:left="440" w:hanging="286"/>
      </w:pPr>
      <w:rPr>
        <w:rFonts w:hint="default"/>
        <w:lang w:val="en-US" w:eastAsia="en-US" w:bidi="ar-SA"/>
      </w:rPr>
    </w:lvl>
    <w:lvl w:ilvl="3" w:tplc="74F43C82">
      <w:numFmt w:val="bullet"/>
      <w:lvlText w:val="•"/>
      <w:lvlJc w:val="left"/>
      <w:pPr>
        <w:ind w:left="360" w:hanging="286"/>
      </w:pPr>
      <w:rPr>
        <w:rFonts w:hint="default"/>
        <w:lang w:val="en-US" w:eastAsia="en-US" w:bidi="ar-SA"/>
      </w:rPr>
    </w:lvl>
    <w:lvl w:ilvl="4" w:tplc="DB10936A">
      <w:numFmt w:val="bullet"/>
      <w:lvlText w:val="•"/>
      <w:lvlJc w:val="left"/>
      <w:pPr>
        <w:ind w:left="280" w:hanging="286"/>
      </w:pPr>
      <w:rPr>
        <w:rFonts w:hint="default"/>
        <w:lang w:val="en-US" w:eastAsia="en-US" w:bidi="ar-SA"/>
      </w:rPr>
    </w:lvl>
    <w:lvl w:ilvl="5" w:tplc="CDE07EE8">
      <w:numFmt w:val="bullet"/>
      <w:lvlText w:val="•"/>
      <w:lvlJc w:val="left"/>
      <w:pPr>
        <w:ind w:left="200" w:hanging="286"/>
      </w:pPr>
      <w:rPr>
        <w:rFonts w:hint="default"/>
        <w:lang w:val="en-US" w:eastAsia="en-US" w:bidi="ar-SA"/>
      </w:rPr>
    </w:lvl>
    <w:lvl w:ilvl="6" w:tplc="1B783B04">
      <w:numFmt w:val="bullet"/>
      <w:lvlText w:val="•"/>
      <w:lvlJc w:val="left"/>
      <w:pPr>
        <w:ind w:left="120" w:hanging="286"/>
      </w:pPr>
      <w:rPr>
        <w:rFonts w:hint="default"/>
        <w:lang w:val="en-US" w:eastAsia="en-US" w:bidi="ar-SA"/>
      </w:rPr>
    </w:lvl>
    <w:lvl w:ilvl="7" w:tplc="721067A8">
      <w:numFmt w:val="bullet"/>
      <w:lvlText w:val="•"/>
      <w:lvlJc w:val="left"/>
      <w:pPr>
        <w:ind w:left="40" w:hanging="286"/>
      </w:pPr>
      <w:rPr>
        <w:rFonts w:hint="default"/>
        <w:lang w:val="en-US" w:eastAsia="en-US" w:bidi="ar-SA"/>
      </w:rPr>
    </w:lvl>
    <w:lvl w:ilvl="8" w:tplc="EEE2DC90">
      <w:numFmt w:val="bullet"/>
      <w:lvlText w:val="•"/>
      <w:lvlJc w:val="left"/>
      <w:pPr>
        <w:ind w:left="-40" w:hanging="286"/>
      </w:pPr>
      <w:rPr>
        <w:rFonts w:hint="default"/>
        <w:lang w:val="en-US" w:eastAsia="en-US" w:bidi="ar-SA"/>
      </w:rPr>
    </w:lvl>
  </w:abstractNum>
  <w:abstractNum w:abstractNumId="8" w15:restartNumberingAfterBreak="0">
    <w:nsid w:val="640C7DE4"/>
    <w:multiLevelType w:val="multilevel"/>
    <w:tmpl w:val="E7D8E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7374615">
    <w:abstractNumId w:val="7"/>
  </w:num>
  <w:num w:numId="2" w16cid:durableId="1109734570">
    <w:abstractNumId w:val="2"/>
  </w:num>
  <w:num w:numId="3" w16cid:durableId="1605065983">
    <w:abstractNumId w:val="0"/>
  </w:num>
  <w:num w:numId="4" w16cid:durableId="1892037248">
    <w:abstractNumId w:val="4"/>
  </w:num>
  <w:num w:numId="5" w16cid:durableId="2019890986">
    <w:abstractNumId w:val="6"/>
  </w:num>
  <w:num w:numId="6" w16cid:durableId="361516175">
    <w:abstractNumId w:val="8"/>
  </w:num>
  <w:num w:numId="7" w16cid:durableId="1020351013">
    <w:abstractNumId w:val="3"/>
  </w:num>
  <w:num w:numId="8" w16cid:durableId="673341747">
    <w:abstractNumId w:val="5"/>
  </w:num>
  <w:num w:numId="9" w16cid:durableId="83441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EB"/>
    <w:rsid w:val="000009C6"/>
    <w:rsid w:val="0004281C"/>
    <w:rsid w:val="000527F5"/>
    <w:rsid w:val="00056E88"/>
    <w:rsid w:val="00070099"/>
    <w:rsid w:val="000702DF"/>
    <w:rsid w:val="000A4F65"/>
    <w:rsid w:val="000F014E"/>
    <w:rsid w:val="0010774C"/>
    <w:rsid w:val="00137117"/>
    <w:rsid w:val="001404E1"/>
    <w:rsid w:val="00144203"/>
    <w:rsid w:val="0018606B"/>
    <w:rsid w:val="00192B13"/>
    <w:rsid w:val="00195883"/>
    <w:rsid w:val="001A19CA"/>
    <w:rsid w:val="001A22A3"/>
    <w:rsid w:val="001A3633"/>
    <w:rsid w:val="001E5427"/>
    <w:rsid w:val="002367DA"/>
    <w:rsid w:val="002474E1"/>
    <w:rsid w:val="00263125"/>
    <w:rsid w:val="0026430B"/>
    <w:rsid w:val="002B36F4"/>
    <w:rsid w:val="002C4DF3"/>
    <w:rsid w:val="002E31D6"/>
    <w:rsid w:val="002F0E4B"/>
    <w:rsid w:val="002F28E0"/>
    <w:rsid w:val="003004C2"/>
    <w:rsid w:val="0030192E"/>
    <w:rsid w:val="0031138D"/>
    <w:rsid w:val="0035538D"/>
    <w:rsid w:val="00387922"/>
    <w:rsid w:val="003E2AB5"/>
    <w:rsid w:val="003F5815"/>
    <w:rsid w:val="0042342F"/>
    <w:rsid w:val="00427D7C"/>
    <w:rsid w:val="00453469"/>
    <w:rsid w:val="00474097"/>
    <w:rsid w:val="00487870"/>
    <w:rsid w:val="004C3CA2"/>
    <w:rsid w:val="004C6AE9"/>
    <w:rsid w:val="004D4C3A"/>
    <w:rsid w:val="004D63C6"/>
    <w:rsid w:val="004D71F6"/>
    <w:rsid w:val="004F406C"/>
    <w:rsid w:val="0050066B"/>
    <w:rsid w:val="00511DA5"/>
    <w:rsid w:val="00516445"/>
    <w:rsid w:val="005220FD"/>
    <w:rsid w:val="0052310B"/>
    <w:rsid w:val="0057616B"/>
    <w:rsid w:val="005B17F1"/>
    <w:rsid w:val="005B3A52"/>
    <w:rsid w:val="005C3639"/>
    <w:rsid w:val="005F633D"/>
    <w:rsid w:val="00603CEB"/>
    <w:rsid w:val="00623207"/>
    <w:rsid w:val="0063270D"/>
    <w:rsid w:val="006471FE"/>
    <w:rsid w:val="00664676"/>
    <w:rsid w:val="006904E4"/>
    <w:rsid w:val="006D6E10"/>
    <w:rsid w:val="006E2DBA"/>
    <w:rsid w:val="006E47FF"/>
    <w:rsid w:val="006E6BEB"/>
    <w:rsid w:val="00702A51"/>
    <w:rsid w:val="0071048C"/>
    <w:rsid w:val="00710530"/>
    <w:rsid w:val="00724C12"/>
    <w:rsid w:val="0073335F"/>
    <w:rsid w:val="00740DAB"/>
    <w:rsid w:val="007437E3"/>
    <w:rsid w:val="00744508"/>
    <w:rsid w:val="007855DE"/>
    <w:rsid w:val="0081595B"/>
    <w:rsid w:val="00836744"/>
    <w:rsid w:val="00851BA3"/>
    <w:rsid w:val="00880B51"/>
    <w:rsid w:val="008D6E00"/>
    <w:rsid w:val="008E7C3D"/>
    <w:rsid w:val="009223D6"/>
    <w:rsid w:val="00926D57"/>
    <w:rsid w:val="00967E79"/>
    <w:rsid w:val="00972465"/>
    <w:rsid w:val="009A615F"/>
    <w:rsid w:val="00A20994"/>
    <w:rsid w:val="00A215B7"/>
    <w:rsid w:val="00A24C2C"/>
    <w:rsid w:val="00A428B0"/>
    <w:rsid w:val="00A44E14"/>
    <w:rsid w:val="00A74447"/>
    <w:rsid w:val="00A85417"/>
    <w:rsid w:val="00A94014"/>
    <w:rsid w:val="00A94A49"/>
    <w:rsid w:val="00AB1E83"/>
    <w:rsid w:val="00AB7622"/>
    <w:rsid w:val="00B0193E"/>
    <w:rsid w:val="00B04720"/>
    <w:rsid w:val="00B0785D"/>
    <w:rsid w:val="00B2623A"/>
    <w:rsid w:val="00B328FC"/>
    <w:rsid w:val="00B3421E"/>
    <w:rsid w:val="00B5458A"/>
    <w:rsid w:val="00B802B5"/>
    <w:rsid w:val="00B91D76"/>
    <w:rsid w:val="00B9272D"/>
    <w:rsid w:val="00B9298E"/>
    <w:rsid w:val="00B9484A"/>
    <w:rsid w:val="00BA7F5A"/>
    <w:rsid w:val="00BB045C"/>
    <w:rsid w:val="00BC7C3C"/>
    <w:rsid w:val="00BD266B"/>
    <w:rsid w:val="00BE1D12"/>
    <w:rsid w:val="00BE4D42"/>
    <w:rsid w:val="00C124B7"/>
    <w:rsid w:val="00C1685D"/>
    <w:rsid w:val="00C35440"/>
    <w:rsid w:val="00C37866"/>
    <w:rsid w:val="00C509D5"/>
    <w:rsid w:val="00CA2786"/>
    <w:rsid w:val="00CB2006"/>
    <w:rsid w:val="00CD05AC"/>
    <w:rsid w:val="00CE430C"/>
    <w:rsid w:val="00D25CF2"/>
    <w:rsid w:val="00D35D92"/>
    <w:rsid w:val="00D368B6"/>
    <w:rsid w:val="00D4256E"/>
    <w:rsid w:val="00D466A0"/>
    <w:rsid w:val="00D5451F"/>
    <w:rsid w:val="00D73D45"/>
    <w:rsid w:val="00DB7EF5"/>
    <w:rsid w:val="00DC7D3D"/>
    <w:rsid w:val="00DE62A3"/>
    <w:rsid w:val="00E140E5"/>
    <w:rsid w:val="00E232BD"/>
    <w:rsid w:val="00E31A62"/>
    <w:rsid w:val="00E37B80"/>
    <w:rsid w:val="00E56734"/>
    <w:rsid w:val="00E80AAD"/>
    <w:rsid w:val="00EB4562"/>
    <w:rsid w:val="00EB733D"/>
    <w:rsid w:val="00EC0878"/>
    <w:rsid w:val="00EE6C4F"/>
    <w:rsid w:val="00EF0424"/>
    <w:rsid w:val="00EF6097"/>
    <w:rsid w:val="00F23B0C"/>
    <w:rsid w:val="00F23D6C"/>
    <w:rsid w:val="00F24400"/>
    <w:rsid w:val="00F25377"/>
    <w:rsid w:val="00F30425"/>
    <w:rsid w:val="00F721B0"/>
    <w:rsid w:val="00F76C13"/>
    <w:rsid w:val="00FA1E1A"/>
    <w:rsid w:val="00FA2828"/>
    <w:rsid w:val="00FB0A5D"/>
    <w:rsid w:val="00FB2AEC"/>
    <w:rsid w:val="00FF08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9AC09"/>
  <w15:docId w15:val="{B11DAA13-B0D5-449C-86B2-E86BB74B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9" w:hanging="250"/>
      <w:outlineLvl w:val="0"/>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Title">
    <w:name w:val="Title"/>
    <w:basedOn w:val="Normal"/>
    <w:uiPriority w:val="10"/>
    <w:qFormat/>
    <w:pPr>
      <w:spacing w:before="77"/>
      <w:ind w:left="120" w:right="192"/>
    </w:pPr>
    <w:rPr>
      <w:rFonts w:ascii="Trebuchet MS" w:eastAsia="Trebuchet MS" w:hAnsi="Trebuchet MS" w:cs="Trebuchet MS"/>
      <w:b/>
      <w:bCs/>
      <w:sz w:val="36"/>
      <w:szCs w:val="36"/>
    </w:rPr>
  </w:style>
  <w:style w:type="paragraph" w:styleId="ListParagraph">
    <w:name w:val="List Paragraph"/>
    <w:basedOn w:val="Normal"/>
    <w:uiPriority w:val="1"/>
    <w:qFormat/>
    <w:pPr>
      <w:spacing w:before="50"/>
      <w:ind w:left="506" w:right="137" w:hanging="387"/>
      <w:jc w:val="both"/>
    </w:pPr>
  </w:style>
  <w:style w:type="paragraph" w:customStyle="1" w:styleId="TableParagraph">
    <w:name w:val="Table Paragraph"/>
    <w:basedOn w:val="Normal"/>
    <w:uiPriority w:val="1"/>
    <w:qFormat/>
    <w:pPr>
      <w:spacing w:before="28"/>
      <w:ind w:left="52" w:right="52"/>
      <w:jc w:val="center"/>
    </w:pPr>
  </w:style>
  <w:style w:type="character" w:styleId="Hyperlink">
    <w:name w:val="Hyperlink"/>
    <w:basedOn w:val="DefaultParagraphFont"/>
    <w:uiPriority w:val="99"/>
    <w:unhideWhenUsed/>
    <w:rsid w:val="00FF084C"/>
    <w:rPr>
      <w:color w:val="0000FF" w:themeColor="hyperlink"/>
      <w:u w:val="single"/>
    </w:rPr>
  </w:style>
  <w:style w:type="character" w:styleId="UnresolvedMention">
    <w:name w:val="Unresolved Mention"/>
    <w:basedOn w:val="DefaultParagraphFont"/>
    <w:uiPriority w:val="99"/>
    <w:semiHidden/>
    <w:unhideWhenUsed/>
    <w:rsid w:val="00FF084C"/>
    <w:rPr>
      <w:color w:val="605E5C"/>
      <w:shd w:val="clear" w:color="auto" w:fill="E1DFDD"/>
    </w:rPr>
  </w:style>
  <w:style w:type="paragraph" w:customStyle="1" w:styleId="Heading2Abstrakinggris">
    <w:name w:val="Heading 2;Abstrak inggris"/>
    <w:basedOn w:val="Normal"/>
    <w:next w:val="Normal"/>
    <w:qFormat/>
    <w:rsid w:val="006E6BEB"/>
    <w:pPr>
      <w:widowControl/>
      <w:autoSpaceDE/>
      <w:autoSpaceDN/>
      <w:spacing w:line="288" w:lineRule="auto"/>
      <w:ind w:leftChars="-1" w:left="-1" w:hangingChars="1" w:hanging="1"/>
      <w:jc w:val="both"/>
      <w:textDirection w:val="btLr"/>
      <w:textAlignment w:val="top"/>
      <w:outlineLvl w:val="1"/>
    </w:pPr>
    <w:rPr>
      <w:rFonts w:ascii="Calisto MT" w:eastAsia="Arno Pro" w:hAnsi="Calisto MT" w:cs="Arno Pro"/>
      <w:i/>
      <w:position w:val="-1"/>
      <w:sz w:val="18"/>
      <w:szCs w:val="20"/>
      <w:lang w:val="id-ID"/>
    </w:rPr>
  </w:style>
  <w:style w:type="table" w:styleId="TableGrid">
    <w:name w:val="Table Grid"/>
    <w:basedOn w:val="TableNormal"/>
    <w:uiPriority w:val="59"/>
    <w:qFormat/>
    <w:rsid w:val="00C1685D"/>
    <w:pPr>
      <w:widowControl/>
      <w:suppressAutoHyphens/>
      <w:autoSpaceDE/>
      <w:autoSpaceDN/>
      <w:spacing w:line="1" w:lineRule="atLeast"/>
      <w:ind w:leftChars="-1" w:left="-1" w:hangingChars="1" w:hanging="1"/>
      <w:jc w:val="center"/>
      <w:textDirection w:val="btLr"/>
      <w:textAlignment w:val="top"/>
      <w:outlineLvl w:val="0"/>
    </w:pPr>
    <w:rPr>
      <w:rFonts w:ascii="Arno Pro" w:eastAsia="Arno Pro" w:hAnsi="Arno Pro" w:cs="Arno Pro"/>
      <w:position w:val="-1"/>
      <w:sz w:val="20"/>
      <w:szCs w:val="20"/>
      <w:lang w:val="en-ID"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EEEHeading1">
    <w:name w:val="IEEE Heading 1"/>
    <w:basedOn w:val="Normal"/>
    <w:next w:val="Normal"/>
    <w:rsid w:val="00C1685D"/>
    <w:pPr>
      <w:widowControl/>
      <w:numPr>
        <w:numId w:val="3"/>
      </w:numPr>
      <w:autoSpaceDE/>
      <w:autoSpaceDN/>
      <w:adjustRightInd w:val="0"/>
      <w:snapToGrid w:val="0"/>
      <w:spacing w:before="180" w:after="60"/>
      <w:ind w:left="289" w:hanging="289"/>
      <w:jc w:val="center"/>
    </w:pPr>
    <w:rPr>
      <w:rFonts w:eastAsia="SimSun"/>
      <w:smallCaps/>
      <w:color w:val="000000" w:themeColor="text1"/>
      <w:sz w:val="20"/>
      <w:szCs w:val="24"/>
      <w:lang w:val="en-AU" w:eastAsia="zh-CN"/>
    </w:rPr>
  </w:style>
  <w:style w:type="paragraph" w:customStyle="1" w:styleId="Body">
    <w:name w:val="Body"/>
    <w:rsid w:val="00C1685D"/>
    <w:pPr>
      <w:widowControl/>
      <w:autoSpaceDE/>
      <w:autoSpaceDN/>
    </w:pPr>
    <w:rPr>
      <w:rFonts w:ascii="Helvetica" w:eastAsia="ヒラギノ角ゴ Pro W3" w:hAnsi="Helvetica" w:cs="Times New Roman"/>
      <w:color w:val="000000"/>
      <w:sz w:val="24"/>
      <w:szCs w:val="20"/>
    </w:rPr>
  </w:style>
  <w:style w:type="paragraph" w:customStyle="1" w:styleId="Pa4">
    <w:name w:val="Pa4"/>
    <w:basedOn w:val="Normal"/>
    <w:next w:val="Normal"/>
    <w:uiPriority w:val="99"/>
    <w:rsid w:val="00C1685D"/>
    <w:pPr>
      <w:widowControl/>
      <w:adjustRightInd w:val="0"/>
      <w:spacing w:line="241" w:lineRule="atLeast"/>
    </w:pPr>
    <w:rPr>
      <w:rFonts w:ascii="Arno Pro" w:eastAsiaTheme="minorHAnsi" w:hAnsi="Arno Pro" w:cstheme="minorBidi"/>
      <w:sz w:val="24"/>
      <w:szCs w:val="24"/>
    </w:rPr>
  </w:style>
  <w:style w:type="character" w:customStyle="1" w:styleId="A8">
    <w:name w:val="A8"/>
    <w:uiPriority w:val="99"/>
    <w:rsid w:val="00C1685D"/>
    <w:rPr>
      <w:rFonts w:cs="Arno Pro"/>
      <w:color w:val="000000"/>
      <w:sz w:val="14"/>
      <w:szCs w:val="14"/>
    </w:rPr>
  </w:style>
  <w:style w:type="character" w:customStyle="1" w:styleId="A4">
    <w:name w:val="A4"/>
    <w:uiPriority w:val="99"/>
    <w:rsid w:val="00C1685D"/>
    <w:rPr>
      <w:rFonts w:cs="Arno Pro"/>
      <w:color w:val="000000"/>
      <w:sz w:val="22"/>
      <w:szCs w:val="22"/>
    </w:rPr>
  </w:style>
  <w:style w:type="paragraph" w:customStyle="1" w:styleId="Pa0">
    <w:name w:val="Pa0"/>
    <w:basedOn w:val="Normal"/>
    <w:next w:val="Normal"/>
    <w:uiPriority w:val="99"/>
    <w:rsid w:val="00C1685D"/>
    <w:pPr>
      <w:widowControl/>
      <w:adjustRightInd w:val="0"/>
      <w:spacing w:line="201" w:lineRule="atLeast"/>
    </w:pPr>
    <w:rPr>
      <w:rFonts w:ascii="Arno Pro" w:eastAsiaTheme="minorHAnsi" w:hAnsi="Arno Pro" w:cstheme="minorBidi"/>
      <w:sz w:val="24"/>
      <w:szCs w:val="24"/>
    </w:rPr>
  </w:style>
  <w:style w:type="character" w:customStyle="1" w:styleId="A9">
    <w:name w:val="A9"/>
    <w:uiPriority w:val="99"/>
    <w:rsid w:val="00C1685D"/>
    <w:rPr>
      <w:rFonts w:cs="Arno Pro"/>
      <w:color w:val="000000"/>
      <w:sz w:val="21"/>
      <w:szCs w:val="21"/>
    </w:rPr>
  </w:style>
  <w:style w:type="character" w:customStyle="1" w:styleId="A10">
    <w:name w:val="A10"/>
    <w:uiPriority w:val="99"/>
    <w:rsid w:val="00C1685D"/>
    <w:rPr>
      <w:rFonts w:cs="Arno Pro"/>
      <w:color w:val="000000"/>
      <w:sz w:val="12"/>
      <w:szCs w:val="12"/>
    </w:rPr>
  </w:style>
  <w:style w:type="paragraph" w:customStyle="1" w:styleId="Pa7">
    <w:name w:val="Pa7"/>
    <w:basedOn w:val="Normal"/>
    <w:next w:val="Normal"/>
    <w:uiPriority w:val="99"/>
    <w:rsid w:val="00C1685D"/>
    <w:pPr>
      <w:widowControl/>
      <w:adjustRightInd w:val="0"/>
      <w:spacing w:line="221" w:lineRule="atLeast"/>
    </w:pPr>
    <w:rPr>
      <w:rFonts w:ascii="Arno Pro" w:eastAsiaTheme="minorHAnsi" w:hAnsi="Arno Pro" w:cstheme="minorBidi"/>
      <w:sz w:val="24"/>
      <w:szCs w:val="24"/>
    </w:rPr>
  </w:style>
  <w:style w:type="paragraph" w:styleId="Header">
    <w:name w:val="header"/>
    <w:basedOn w:val="Normal"/>
    <w:link w:val="HeaderChar"/>
    <w:uiPriority w:val="99"/>
    <w:unhideWhenUsed/>
    <w:rsid w:val="00880B51"/>
    <w:pPr>
      <w:tabs>
        <w:tab w:val="center" w:pos="4513"/>
        <w:tab w:val="right" w:pos="9026"/>
      </w:tabs>
    </w:pPr>
  </w:style>
  <w:style w:type="character" w:customStyle="1" w:styleId="HeaderChar">
    <w:name w:val="Header Char"/>
    <w:basedOn w:val="DefaultParagraphFont"/>
    <w:link w:val="Header"/>
    <w:uiPriority w:val="99"/>
    <w:rsid w:val="00880B51"/>
    <w:rPr>
      <w:rFonts w:ascii="Times New Roman" w:eastAsia="Times New Roman" w:hAnsi="Times New Roman" w:cs="Times New Roman"/>
    </w:rPr>
  </w:style>
  <w:style w:type="paragraph" w:styleId="Footer">
    <w:name w:val="footer"/>
    <w:basedOn w:val="Normal"/>
    <w:link w:val="FooterChar"/>
    <w:uiPriority w:val="99"/>
    <w:unhideWhenUsed/>
    <w:rsid w:val="00880B51"/>
    <w:pPr>
      <w:tabs>
        <w:tab w:val="center" w:pos="4513"/>
        <w:tab w:val="right" w:pos="9026"/>
      </w:tabs>
    </w:pPr>
  </w:style>
  <w:style w:type="character" w:customStyle="1" w:styleId="FooterChar">
    <w:name w:val="Footer Char"/>
    <w:basedOn w:val="DefaultParagraphFont"/>
    <w:link w:val="Footer"/>
    <w:uiPriority w:val="99"/>
    <w:rsid w:val="00880B51"/>
    <w:rPr>
      <w:rFonts w:ascii="Times New Roman" w:eastAsia="Times New Roman" w:hAnsi="Times New Roman" w:cs="Times New Roman"/>
    </w:rPr>
  </w:style>
  <w:style w:type="paragraph" w:customStyle="1" w:styleId="Default">
    <w:name w:val="Default"/>
    <w:rsid w:val="00880B51"/>
    <w:pPr>
      <w:widowControl/>
      <w:adjustRightInd w:val="0"/>
    </w:pPr>
    <w:rPr>
      <w:rFonts w:ascii="Warnock Pro" w:hAnsi="Warnock Pro" w:cs="Warnock Pro"/>
      <w:color w:val="000000"/>
      <w:sz w:val="24"/>
      <w:szCs w:val="24"/>
      <w:lang w:val="en-ID"/>
    </w:rPr>
  </w:style>
  <w:style w:type="character" w:styleId="FollowedHyperlink">
    <w:name w:val="FollowedHyperlink"/>
    <w:basedOn w:val="DefaultParagraphFont"/>
    <w:uiPriority w:val="99"/>
    <w:semiHidden/>
    <w:unhideWhenUsed/>
    <w:rsid w:val="00F23D6C"/>
    <w:rPr>
      <w:color w:val="800080" w:themeColor="followedHyperlink"/>
      <w:u w:val="single"/>
    </w:rPr>
  </w:style>
  <w:style w:type="paragraph" w:customStyle="1" w:styleId="TableandFigure">
    <w:name w:val="Table and Figure"/>
    <w:basedOn w:val="Normal"/>
    <w:link w:val="TableandFigureChar"/>
    <w:qFormat/>
    <w:rsid w:val="00BA7F5A"/>
    <w:pPr>
      <w:jc w:val="center"/>
    </w:pPr>
    <w:rPr>
      <w:rFonts w:ascii="Calisto MT" w:hAnsi="Calisto MT"/>
      <w:sz w:val="20"/>
      <w:szCs w:val="20"/>
    </w:rPr>
  </w:style>
  <w:style w:type="character" w:customStyle="1" w:styleId="TableandFigureChar">
    <w:name w:val="Table and Figure Char"/>
    <w:basedOn w:val="DefaultParagraphFont"/>
    <w:link w:val="TableandFigure"/>
    <w:rsid w:val="00BA7F5A"/>
    <w:rPr>
      <w:rFonts w:ascii="Calisto MT" w:eastAsia="Times New Roman" w:hAnsi="Calisto M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545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i-hub.tw/10.1016/j.heliyon.2018.e0020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nscientific.com/journal/index.php/rbm/"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i-hub.tw/10.17632/xwj98nb39r.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bbc.com/news/business-50572939" TargetMode="External"/><Relationship Id="rId10" Type="http://schemas.openxmlformats.org/officeDocument/2006/relationships/hyperlink" Target="https://creativecommons.org/licenses/by-sa/4.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2495/LIGHT11013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BMRI_3787838 1..11</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BMRI_3787838 1..11</dc:title>
  <dc:creator>DEKAN FE</dc:creator>
  <cp:lastModifiedBy>Reviewer</cp:lastModifiedBy>
  <cp:revision>10</cp:revision>
  <dcterms:created xsi:type="dcterms:W3CDTF">2023-06-10T04:27:00Z</dcterms:created>
  <dcterms:modified xsi:type="dcterms:W3CDTF">2026-04-20T03:55:00Z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Aspose Ltd.</vt:lpwstr>
  </property>
  <property fmtid="{D5CDD505-2E9C-101B-9397-08002B2CF9AE}" pid="4" name="LastSaved">
    <vt:filetime>2022-11-29T00:00:00Z</vt:filetime>
  </property>
</Properties>
</file>